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4B" w:rsidRDefault="00C00E46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w:rsidR="001D654B" w:rsidRDefault="00C00E46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626F18">
        <w:rPr>
          <w:b/>
          <w:bCs/>
          <w:sz w:val="24"/>
          <w:szCs w:val="24"/>
        </w:rPr>
        <w:t>MECCANIC</w:t>
      </w:r>
      <w:r w:rsidR="005E3E79">
        <w:rPr>
          <w:b/>
          <w:bCs/>
          <w:sz w:val="24"/>
          <w:szCs w:val="24"/>
        </w:rPr>
        <w:t>A</w:t>
      </w:r>
    </w:p>
    <w:p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</w:t>
      </w:r>
      <w:r w:rsidR="005E3E79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ARTICOLAZIONE</w:t>
      </w:r>
      <w:r w:rsidR="005E3E79">
        <w:rPr>
          <w:b/>
          <w:bCs/>
          <w:sz w:val="24"/>
          <w:szCs w:val="24"/>
        </w:rPr>
        <w:t xml:space="preserve"> MECCANICA MECCATRONICA ED ENERGIA</w:t>
      </w:r>
    </w:p>
    <w:p w:rsidR="005E3E79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5E3E79">
        <w:rPr>
          <w:b/>
          <w:bCs/>
          <w:sz w:val="24"/>
          <w:szCs w:val="24"/>
        </w:rPr>
        <w:t xml:space="preserve"> </w:t>
      </w:r>
      <w:r w:rsidR="009C388B">
        <w:rPr>
          <w:b/>
          <w:bCs/>
          <w:sz w:val="24"/>
          <w:szCs w:val="24"/>
        </w:rPr>
        <w:t>SISTEMI E AUTOMAZIONE INDUSTRIALE</w:t>
      </w:r>
    </w:p>
    <w:p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>
        <w:tblPrEx>
          <w:tblCellMar>
            <w:top w:w="0" w:type="dxa"/>
            <w:bottom w:w="0" w:type="dxa"/>
          </w:tblCellMar>
        </w:tblPrEx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5E3E79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</w:tr>
    </w:tbl>
    <w:p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310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55"/>
        <w:gridCol w:w="3030"/>
        <w:gridCol w:w="3105"/>
        <w:gridCol w:w="3420"/>
      </w:tblGrid>
      <w:tr w:rsidR="001D654B">
        <w:tblPrEx>
          <w:tblCellMar>
            <w:top w:w="0" w:type="dxa"/>
            <w:bottom w:w="0" w:type="dxa"/>
          </w:tblCellMar>
        </w:tblPrEx>
        <w:tc>
          <w:tcPr>
            <w:tcW w:w="1755" w:type="dxa"/>
          </w:tcPr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1D654B" w:rsidRPr="007B77A6" w:rsidRDefault="00C00E46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7B77A6">
              <w:rPr>
                <w:rFonts w:ascii="Arial Narrow" w:hAnsi="Arial Narrow"/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:rsidRPr="00404CCD">
        <w:tblPrEx>
          <w:tblCellMar>
            <w:top w:w="0" w:type="dxa"/>
            <w:bottom w:w="0" w:type="dxa"/>
          </w:tblCellMar>
        </w:tblPrEx>
        <w:trPr>
          <w:trHeight w:val="1829"/>
        </w:trPr>
        <w:tc>
          <w:tcPr>
            <w:tcW w:w="1755" w:type="dxa"/>
          </w:tcPr>
          <w:p w:rsidR="001D654B" w:rsidRPr="006C235A" w:rsidRDefault="00C00E46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6C235A">
              <w:rPr>
                <w:rFonts w:ascii="Arial Narrow" w:hAnsi="Arial Narrow"/>
                <w:b/>
                <w:bCs/>
              </w:rPr>
              <w:t xml:space="preserve">Anno </w:t>
            </w:r>
            <w:r w:rsidR="00562FF2" w:rsidRPr="006C235A">
              <w:rPr>
                <w:rFonts w:ascii="Arial Narrow" w:hAnsi="Arial Narrow"/>
                <w:b/>
                <w:bCs/>
              </w:rPr>
              <w:t>3</w:t>
            </w:r>
            <w:r w:rsidR="005E3E79" w:rsidRPr="006C235A">
              <w:rPr>
                <w:rFonts w:ascii="Arial Narrow" w:hAnsi="Arial Narrow"/>
                <w:b/>
                <w:bCs/>
              </w:rPr>
              <w:t>°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3E2C83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Circuiti elettrici e magnetici: grandezze elettriche, magnetiche e loro misura; componenti; leggi fondamentali.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</w:r>
          </w:p>
          <w:p w:rsidR="006C235A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Analisi sperimentale dei circuiti i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>n c.c. al variare del carico.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br/>
            </w:r>
          </w:p>
          <w:p w:rsidR="006C235A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Analisi sperimentale dei circuiti in c.a. monofase e trifase al variare dei parametri del carico; potenza attiva reattiva ed apparente. Analisi sperimentale dei circuiti al variare della frequenza.</w:t>
            </w:r>
          </w:p>
          <w:p w:rsidR="00F83240" w:rsidRDefault="00F83240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Sicurezza elettrica</w:t>
            </w:r>
          </w:p>
          <w:p w:rsidR="006C235A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Strumentazione: cenni alle caratteristiche di funzionamento degli strumenti; criteri di inserzione e di utilizzo.</w:t>
            </w:r>
          </w:p>
          <w:p w:rsidR="00F83240" w:rsidRDefault="00F83240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</w:p>
          <w:p w:rsidR="00E64032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Semiconduttori e loro applicazioni.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  <w:t>Circuiti raddrizzatori.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</w:r>
          </w:p>
          <w:p w:rsidR="006C235A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Sistemi di numerazione: decimale, esadecimale e binario.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6C235A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  <w:t>Principi di algebra booleana: operatori logici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 xml:space="preserve"> fondamentali 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t xml:space="preserve"> e tabelle di verità. Teoremi fondamentali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 xml:space="preserve"> dell’algebra di Boole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6C235A" w:rsidRPr="006C235A">
              <w:rPr>
                <w:rFonts w:ascii="Arial Narrow" w:hAnsi="Arial Narrow" w:cs="Arial"/>
                <w:sz w:val="20"/>
                <w:szCs w:val="20"/>
              </w:rPr>
              <w:t xml:space="preserve"> Circuiti digitali: metodi di minimizz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>azione con la mappa di Karnaugh ed algebrica booleana.</w:t>
            </w:r>
            <w:r w:rsidR="00E6403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>Rappresentazione circuitale IEC e Mill</w:t>
            </w:r>
          </w:p>
          <w:p w:rsidR="006C235A" w:rsidRDefault="006C235A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t>organizzazione e codifica</w:t>
            </w:r>
            <w:r w:rsidR="00E64032">
              <w:rPr>
                <w:rFonts w:ascii="Arial Narrow" w:hAnsi="Arial Narrow" w:cs="Arial"/>
                <w:sz w:val="20"/>
                <w:szCs w:val="20"/>
              </w:rPr>
              <w:t xml:space="preserve"> della informazione </w:t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t xml:space="preserve">. Sistemi di codifica: ASCII, BCD, </w:t>
            </w:r>
          </w:p>
          <w:p w:rsidR="006C235A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Circuiti combinatori fondamentali: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 xml:space="preserve"> half adder 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>adder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t>, decoder e multiplexer.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  <w:t>Sviluppo di schemi logici combin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>atori elementari in laboratorio con logica NAND(minilab)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br/>
              <w:t>- Circuiti digitali sequenziali: memoria; flip-flop</w:t>
            </w:r>
            <w:r w:rsidR="006C235A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6C235A">
              <w:rPr>
                <w:rFonts w:ascii="Arial Narrow" w:hAnsi="Arial Narrow" w:cs="Arial"/>
                <w:sz w:val="20"/>
                <w:szCs w:val="20"/>
              </w:rPr>
              <w:t xml:space="preserve"> contatori.</w:t>
            </w:r>
          </w:p>
          <w:p w:rsidR="006E212E" w:rsidRDefault="006C235A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br/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t xml:space="preserve">L'hardware del </w:t>
            </w:r>
            <w:r>
              <w:rPr>
                <w:rFonts w:ascii="Arial Narrow" w:hAnsi="Arial Narrow" w:cs="Arial"/>
                <w:sz w:val="20"/>
                <w:szCs w:val="20"/>
              </w:rPr>
              <w:t>PC</w:t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t>: schema funzionale a blocchi. Periferiche, dispositivi di ingresso e uscita.</w:t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br/>
              <w:t xml:space="preserve">Software di base e sistemi operativi: funzione del sistema operativo e principali comandi del S.O. in uso </w:t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lastRenderedPageBreak/>
              <w:t>presso il laboratorio informatico.</w:t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br/>
            </w:r>
            <w:r>
              <w:rPr>
                <w:rFonts w:ascii="Arial Narrow" w:hAnsi="Arial Narrow" w:cs="Arial"/>
                <w:sz w:val="20"/>
                <w:szCs w:val="20"/>
              </w:rPr>
              <w:t>Concetto di algoritmo e r</w:t>
            </w:r>
            <w:r w:rsidR="00562FF2" w:rsidRPr="006C235A">
              <w:rPr>
                <w:rFonts w:ascii="Arial Narrow" w:hAnsi="Arial Narrow" w:cs="Arial"/>
                <w:sz w:val="20"/>
                <w:szCs w:val="20"/>
              </w:rPr>
              <w:t>appresentazione degli algoritmi in diagrammi di flusso</w:t>
            </w:r>
          </w:p>
          <w:p w:rsidR="009C5E21" w:rsidRDefault="00562FF2" w:rsidP="00DF3EC4">
            <w:pPr>
              <w:spacing w:before="100" w:beforeAutospacing="1" w:after="100" w:afterAutospacing="1"/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r w:rsidRPr="006C235A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6E212E">
              <w:rPr>
                <w:rFonts w:ascii="Arial Narrow" w:hAnsi="Arial Narrow" w:cs="Arial"/>
                <w:sz w:val="20"/>
                <w:szCs w:val="20"/>
                <w:lang w:val="en-GB"/>
              </w:rPr>
              <w:br/>
            </w:r>
            <w:r w:rsidR="006C235A" w:rsidRPr="006E212E">
              <w:rPr>
                <w:rFonts w:ascii="Arial Narrow" w:hAnsi="Arial Narrow" w:cs="Arial"/>
                <w:sz w:val="20"/>
                <w:szCs w:val="20"/>
                <w:lang w:val="en-GB"/>
              </w:rPr>
              <w:t>U</w:t>
            </w:r>
            <w:r w:rsidRPr="006E212E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so di software applicativo: </w:t>
            </w:r>
            <w:r w:rsidR="006C235A" w:rsidRPr="006E212E">
              <w:rPr>
                <w:rFonts w:ascii="Arial Narrow" w:hAnsi="Arial Narrow" w:cs="Arial"/>
                <w:sz w:val="20"/>
                <w:szCs w:val="20"/>
                <w:lang w:val="en-GB"/>
              </w:rPr>
              <w:t>EXCEL  Winword , Power Point</w:t>
            </w:r>
            <w:r w:rsidRPr="006E212E">
              <w:rPr>
                <w:rFonts w:ascii="Arial Narrow" w:hAnsi="Arial Narrow" w:cs="Arial"/>
                <w:sz w:val="20"/>
                <w:szCs w:val="20"/>
                <w:lang w:val="en-GB"/>
              </w:rPr>
              <w:t>.</w:t>
            </w:r>
          </w:p>
          <w:p w:rsidR="006E212E" w:rsidRPr="006E212E" w:rsidRDefault="006E212E" w:rsidP="00DF3EC4">
            <w:pPr>
              <w:spacing w:before="100" w:beforeAutospacing="1" w:after="100" w:afterAutospacing="1"/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31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9335E" w:rsidRPr="006C235A" w:rsidRDefault="003E2C83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 xml:space="preserve">Essere in grado di valutare le principali grandezze elettriche </w:t>
            </w:r>
          </w:p>
          <w:p w:rsidR="000F739A" w:rsidRPr="006C235A" w:rsidRDefault="000F739A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A553FA" w:rsidRPr="006C235A" w:rsidRDefault="00A553FA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A553FA" w:rsidRPr="006C235A" w:rsidRDefault="00A553FA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F42624" w:rsidRPr="006C235A" w:rsidRDefault="00F42624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3513E2" w:rsidRPr="006C235A" w:rsidRDefault="003513E2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444987" w:rsidRPr="006C235A" w:rsidRDefault="003E2C83" w:rsidP="00DF3EC4">
            <w:pPr>
              <w:tabs>
                <w:tab w:val="left" w:pos="262"/>
              </w:tabs>
              <w:spacing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Conoscere le principali grandezze in corrente alternata  </w:t>
            </w:r>
          </w:p>
          <w:p w:rsidR="00F42624" w:rsidRPr="006C235A" w:rsidRDefault="00F42624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F42624" w:rsidRPr="006C235A" w:rsidRDefault="00F42624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3E2C83" w:rsidRDefault="00F83240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Conoscere il funzionamento dei principali apparati  per evitare la elettrocuzione </w:t>
            </w:r>
          </w:p>
          <w:p w:rsidR="00F83240" w:rsidRDefault="00F83240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B12D30" w:rsidRPr="006C235A" w:rsidRDefault="00444987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  <w:r w:rsidRPr="006C235A">
              <w:rPr>
                <w:rFonts w:ascii="Arial Narrow" w:hAnsi="Arial Narrow"/>
                <w:sz w:val="20"/>
                <w:szCs w:val="20"/>
              </w:rPr>
              <w:t xml:space="preserve">Saper utilizzare multimetri </w:t>
            </w:r>
            <w:r w:rsidR="003E2C83">
              <w:rPr>
                <w:rFonts w:ascii="Arial Narrow" w:hAnsi="Arial Narrow"/>
                <w:sz w:val="20"/>
                <w:szCs w:val="20"/>
              </w:rPr>
              <w:t xml:space="preserve">analogici (tester) </w:t>
            </w:r>
            <w:r w:rsidRPr="006C235A">
              <w:rPr>
                <w:rFonts w:ascii="Arial Narrow" w:hAnsi="Arial Narrow"/>
                <w:sz w:val="20"/>
                <w:szCs w:val="20"/>
              </w:rPr>
              <w:t xml:space="preserve"> ed essere in grado di valutarne l’uso</w:t>
            </w:r>
          </w:p>
          <w:p w:rsidR="00444987" w:rsidRPr="006C235A" w:rsidRDefault="00444987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8F72BD" w:rsidRPr="006C235A" w:rsidRDefault="00E64032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saper valutare il corretto uso di diodi e transistor di potenza</w:t>
            </w:r>
          </w:p>
          <w:p w:rsidR="008F72BD" w:rsidRPr="006C235A" w:rsidRDefault="008F72BD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8F72BD" w:rsidRPr="006C235A" w:rsidRDefault="008F72BD" w:rsidP="00DF3EC4">
            <w:pPr>
              <w:tabs>
                <w:tab w:val="left" w:pos="262"/>
              </w:tabs>
              <w:spacing w:before="120" w:after="120"/>
              <w:ind w:left="198" w:right="207"/>
              <w:rPr>
                <w:rFonts w:ascii="Arial Narrow" w:hAnsi="Arial Narrow"/>
                <w:sz w:val="20"/>
                <w:szCs w:val="20"/>
              </w:rPr>
            </w:pPr>
          </w:p>
          <w:p w:rsidR="00B12D30" w:rsidRPr="006C235A" w:rsidRDefault="00B12D30" w:rsidP="00DF3EC4">
            <w:pPr>
              <w:tabs>
                <w:tab w:val="left" w:pos="262"/>
              </w:tabs>
              <w:spacing w:before="120" w:after="120"/>
              <w:ind w:left="198"/>
              <w:rPr>
                <w:rFonts w:ascii="Arial Narrow" w:hAnsi="Arial Narrow"/>
                <w:sz w:val="20"/>
                <w:szCs w:val="20"/>
              </w:rPr>
            </w:pPr>
          </w:p>
          <w:p w:rsidR="008F72BD" w:rsidRPr="006C235A" w:rsidRDefault="007A4AA9" w:rsidP="00DF3EC4">
            <w:pPr>
              <w:tabs>
                <w:tab w:val="left" w:pos="262"/>
              </w:tabs>
              <w:spacing w:after="12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235A">
              <w:rPr>
                <w:rFonts w:ascii="Arial Narrow" w:hAnsi="Arial Narrow"/>
                <w:sz w:val="20"/>
                <w:szCs w:val="20"/>
              </w:rPr>
              <w:t>.</w:t>
            </w:r>
            <w:r w:rsidR="00E70E0D" w:rsidRPr="006C235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:rsidR="008F72BD" w:rsidRPr="006C235A" w:rsidRDefault="008F72BD" w:rsidP="00DF3EC4">
            <w:pPr>
              <w:tabs>
                <w:tab w:val="left" w:pos="262"/>
              </w:tabs>
              <w:spacing w:after="12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8F72BD" w:rsidRPr="00E64032" w:rsidRDefault="00E64032" w:rsidP="00DF3EC4">
            <w:pPr>
              <w:tabs>
                <w:tab w:val="left" w:pos="262"/>
              </w:tabs>
              <w:spacing w:after="120"/>
              <w:rPr>
                <w:rFonts w:ascii="Arial Narrow" w:hAnsi="Arial Narrow"/>
                <w:bCs/>
                <w:sz w:val="20"/>
                <w:szCs w:val="20"/>
              </w:rPr>
            </w:pPr>
            <w:r w:rsidRPr="00E64032">
              <w:rPr>
                <w:rFonts w:ascii="Arial Narrow" w:hAnsi="Arial Narrow"/>
                <w:bCs/>
                <w:sz w:val="20"/>
                <w:szCs w:val="20"/>
              </w:rPr>
              <w:t>Essere in grado di minimizzare semplici funzioni booleane ed essere in grado di disegnarne lo schema</w:t>
            </w:r>
          </w:p>
          <w:p w:rsidR="008F72BD" w:rsidRPr="006C235A" w:rsidRDefault="008F72B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8F72BD" w:rsidRDefault="008F72B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F83240" w:rsidRPr="006C235A" w:rsidRDefault="00F83240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8F72BD" w:rsidRPr="006C235A" w:rsidRDefault="008F72B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8F72BD" w:rsidRPr="00404CCD" w:rsidRDefault="00404CC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404CCD">
              <w:rPr>
                <w:rFonts w:ascii="Arial Narrow" w:hAnsi="Arial Narrow"/>
                <w:bCs/>
                <w:sz w:val="20"/>
                <w:szCs w:val="20"/>
              </w:rPr>
              <w:t xml:space="preserve">Conoscere le differenze fra bit Byte, stringa </w:t>
            </w:r>
          </w:p>
          <w:p w:rsidR="00DF3EC4" w:rsidRPr="006C235A" w:rsidRDefault="00DF3EC4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DF3EC4" w:rsidRPr="00404CCD" w:rsidRDefault="00DF3EC4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6C235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</w:t>
            </w:r>
            <w:r w:rsidR="00404CCD" w:rsidRPr="00404CCD">
              <w:rPr>
                <w:rFonts w:ascii="Arial Narrow" w:hAnsi="Arial Narrow"/>
                <w:bCs/>
                <w:sz w:val="20"/>
                <w:szCs w:val="20"/>
              </w:rPr>
              <w:t>Sapere utilizzare le funzioni logiche per  ottenere circuiti combinatori</w:t>
            </w:r>
          </w:p>
          <w:p w:rsidR="00DF3EC4" w:rsidRPr="006C235A" w:rsidRDefault="00DF3EC4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DF3EC4" w:rsidRDefault="00DF3EC4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404CCD" w:rsidRDefault="00404CC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404CCD" w:rsidRDefault="00404CC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404CCD" w:rsidRDefault="00404CC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404CCD" w:rsidRPr="00404CCD" w:rsidRDefault="00404CCD" w:rsidP="008F72BD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404CCD">
              <w:rPr>
                <w:rFonts w:ascii="Arial Narrow" w:hAnsi="Arial Narrow"/>
                <w:bCs/>
                <w:sz w:val="20"/>
                <w:szCs w:val="20"/>
              </w:rPr>
              <w:t xml:space="preserve">Conoscere l’architettura fondamentale del PC e le sue principali periferiche </w:t>
            </w:r>
          </w:p>
          <w:p w:rsidR="00404CCD" w:rsidRDefault="00404CCD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</w:p>
          <w:p w:rsidR="006E212E" w:rsidRPr="00404CCD" w:rsidRDefault="006E212E" w:rsidP="00404CC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Saper redigere documenti in Word, usare EXCEL per realizzare semplici fogli di calcolo saper realizzare semplici presentazioni con Power Point</w:t>
            </w:r>
          </w:p>
        </w:tc>
        <w:tc>
          <w:tcPr>
            <w:tcW w:w="3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0F739A" w:rsidRPr="006C235A" w:rsidRDefault="003E2C83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Carica elettrica, potenziale elettrico, corrente elettrica Legge di Ohm, resistenza condensatore, dipolo magnetico campo magnetico, flusso magnetico</w:t>
            </w:r>
          </w:p>
          <w:p w:rsidR="00547CE3" w:rsidRPr="006C235A" w:rsidRDefault="00547CE3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3E2C83" w:rsidRDefault="003E2C83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Verifica legge di Ohm, resistenze in serie e</w:t>
            </w:r>
          </w:p>
          <w:p w:rsidR="000F739A" w:rsidRPr="006C235A" w:rsidRDefault="003E2C83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Parallelo carica e scarica del condensatore</w:t>
            </w:r>
          </w:p>
          <w:p w:rsidR="002B4136" w:rsidRPr="006C235A" w:rsidRDefault="002B4136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9C5E21" w:rsidRPr="006C235A" w:rsidRDefault="009C5E21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  <w:b/>
                <w:bCs/>
              </w:rPr>
            </w:pPr>
          </w:p>
          <w:p w:rsidR="00170364" w:rsidRPr="006C235A" w:rsidRDefault="00170364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170364" w:rsidRPr="006C235A" w:rsidRDefault="003E2C83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Uso dell’oscilloscopio e del generatore d’onda. </w:t>
            </w:r>
          </w:p>
          <w:p w:rsidR="008722A9" w:rsidRPr="006C235A" w:rsidRDefault="008722A9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8722A9" w:rsidRPr="006C235A" w:rsidRDefault="008722A9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8722A9" w:rsidRPr="006C235A" w:rsidRDefault="008722A9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4A709E" w:rsidRDefault="004A709E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3E2C83" w:rsidRDefault="00F83240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Sistema di protezione di  terra , interruttore magnetotermico e differenziale </w:t>
            </w:r>
          </w:p>
          <w:p w:rsidR="00F83240" w:rsidRDefault="00F83240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F83240" w:rsidRDefault="00F83240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F83240" w:rsidRDefault="00F83240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F83240" w:rsidRDefault="00F83240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3E2C83" w:rsidRPr="006C235A" w:rsidRDefault="00E64032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Strumenti in ca e cc, classe degli strumenti e loro inserzione nei circuiti</w:t>
            </w:r>
          </w:p>
          <w:p w:rsidR="004A709E" w:rsidRPr="006C235A" w:rsidRDefault="004A709E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  <w:b/>
                <w:bCs/>
              </w:rPr>
            </w:pPr>
          </w:p>
          <w:p w:rsidR="008722A9" w:rsidRPr="006C235A" w:rsidRDefault="008722A9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  <w:b/>
                <w:bCs/>
              </w:rPr>
            </w:pPr>
          </w:p>
          <w:p w:rsidR="00444987" w:rsidRPr="006C235A" w:rsidRDefault="00444987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444987" w:rsidRPr="006C235A" w:rsidRDefault="00E64032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Diodi, diodi Zener , ponte di Graetz, transistor </w:t>
            </w:r>
          </w:p>
          <w:p w:rsidR="00444987" w:rsidRPr="006C235A" w:rsidRDefault="00444987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4A709E" w:rsidRPr="006C235A" w:rsidRDefault="004A709E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  <w:b/>
                <w:bCs/>
              </w:rPr>
            </w:pPr>
          </w:p>
          <w:p w:rsidR="00E70E0D" w:rsidRPr="006C235A" w:rsidRDefault="00E70E0D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</w:p>
          <w:p w:rsidR="008722A9" w:rsidRPr="006C235A" w:rsidRDefault="00E64032" w:rsidP="0075546B">
            <w:pPr>
              <w:pStyle w:val="Standard"/>
              <w:suppressAutoHyphens/>
              <w:snapToGrid w:val="0"/>
              <w:ind w:left="14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Trasformazioni tra numeri binari e decimali e decimali ed esadecimali</w:t>
            </w:r>
          </w:p>
          <w:p w:rsidR="00213DC1" w:rsidRPr="006C235A" w:rsidRDefault="00213DC1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213DC1" w:rsidRPr="006C235A" w:rsidRDefault="00213DC1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213DC1" w:rsidRPr="006C235A" w:rsidRDefault="00213DC1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8F72BD" w:rsidRPr="00E64032" w:rsidRDefault="008F72BD" w:rsidP="008F72BD">
            <w:pPr>
              <w:pStyle w:val="Standard"/>
              <w:suppressAutoHyphens/>
              <w:snapToGrid w:val="0"/>
              <w:ind w:left="142" w:hanging="142"/>
              <w:rPr>
                <w:rFonts w:ascii="Arial Narrow" w:hAnsi="Arial Narrow"/>
                <w:bCs/>
              </w:rPr>
            </w:pPr>
            <w:r w:rsidRPr="00E64032">
              <w:rPr>
                <w:rFonts w:ascii="Arial Narrow" w:hAnsi="Arial Narrow"/>
              </w:rPr>
              <w:t xml:space="preserve"> </w:t>
            </w:r>
            <w:r w:rsidRPr="00E64032">
              <w:rPr>
                <w:rFonts w:ascii="Arial Narrow" w:hAnsi="Arial Narrow"/>
                <w:bCs/>
              </w:rPr>
              <w:t xml:space="preserve">  </w:t>
            </w:r>
            <w:r w:rsidR="00E64032" w:rsidRPr="00E64032">
              <w:rPr>
                <w:rFonts w:ascii="Arial Narrow" w:hAnsi="Arial Narrow"/>
                <w:bCs/>
              </w:rPr>
              <w:t>Porte logiche OR AND NOR NAND NOT YES, teoremi fondamentali dell’algebra di Boole e L</w:t>
            </w:r>
            <w:r w:rsidR="00E64032">
              <w:rPr>
                <w:rFonts w:ascii="Arial Narrow" w:hAnsi="Arial Narrow"/>
                <w:bCs/>
              </w:rPr>
              <w:t>e</w:t>
            </w:r>
            <w:r w:rsidR="00E64032" w:rsidRPr="00E64032">
              <w:rPr>
                <w:rFonts w:ascii="Arial Narrow" w:hAnsi="Arial Narrow"/>
                <w:bCs/>
              </w:rPr>
              <w:t>ggi di De Morgan</w:t>
            </w:r>
            <w:r w:rsidR="00E64032">
              <w:rPr>
                <w:rFonts w:ascii="Arial Narrow" w:hAnsi="Arial Narrow"/>
                <w:bCs/>
              </w:rPr>
              <w:t>,  Mappa di Karnaugh,  simboli grafici IEC e Mill nella esecuzioni di schemi logici</w:t>
            </w:r>
            <w:r w:rsidR="00E64032" w:rsidRPr="00E64032">
              <w:rPr>
                <w:rFonts w:ascii="Arial Narrow" w:hAnsi="Arial Narrow"/>
                <w:bCs/>
              </w:rPr>
              <w:t xml:space="preserve"> </w:t>
            </w:r>
          </w:p>
          <w:p w:rsidR="008F72BD" w:rsidRPr="00E64032" w:rsidRDefault="008F72BD" w:rsidP="008F72BD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DF3EC4" w:rsidRPr="00E64032" w:rsidRDefault="00E64032" w:rsidP="008F72BD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 </w:t>
            </w:r>
          </w:p>
          <w:p w:rsidR="00DF3EC4" w:rsidRPr="00E64032" w:rsidRDefault="00DF3EC4" w:rsidP="008F72BD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DF3EC4" w:rsidRDefault="00DF3EC4" w:rsidP="00404CCD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</w:p>
          <w:p w:rsidR="00404CCD" w:rsidRPr="00E64032" w:rsidRDefault="00404CCD" w:rsidP="00404CCD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Il bit il Byte , il codice macchina dei PC , codice  di trasformazione decimale binario BDC</w:t>
            </w:r>
          </w:p>
          <w:p w:rsidR="00DF3EC4" w:rsidRDefault="00DF3EC4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404CCD" w:rsidRDefault="00404CCD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Circuito a transistor porta NAND</w:t>
            </w:r>
          </w:p>
          <w:p w:rsidR="00404CCD" w:rsidRDefault="00404CCD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  <w:lang w:val="en-GB"/>
              </w:rPr>
            </w:pPr>
            <w:r>
              <w:rPr>
                <w:rFonts w:ascii="Arial Narrow" w:hAnsi="Arial Narrow"/>
                <w:bCs/>
                <w:lang w:val="en-GB"/>
              </w:rPr>
              <w:t xml:space="preserve">Adder , half adder </w:t>
            </w:r>
            <w:r w:rsidRPr="00404CCD">
              <w:rPr>
                <w:rFonts w:ascii="Arial Narrow" w:hAnsi="Arial Narrow"/>
                <w:bCs/>
                <w:lang w:val="en-GB"/>
              </w:rPr>
              <w:t xml:space="preserve">decoder e multiplexer </w:t>
            </w:r>
          </w:p>
          <w:p w:rsidR="00404CCD" w:rsidRPr="00404CCD" w:rsidRDefault="00404CCD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 w:rsidRPr="00404CCD">
              <w:rPr>
                <w:rFonts w:ascii="Arial Narrow" w:hAnsi="Arial Narrow"/>
                <w:bCs/>
              </w:rPr>
              <w:t xml:space="preserve">Esperienza dell’uso di porte Nand per realizzare alter funzioni logiche sul minilab </w:t>
            </w:r>
          </w:p>
          <w:p w:rsidR="00404CCD" w:rsidRDefault="00404CCD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Uso delfoglio EXCEL per realizzare decoder e multiplexer virtuali usando le funzioni logiche del foglio elettronico</w:t>
            </w:r>
          </w:p>
          <w:p w:rsidR="00404CCD" w:rsidRDefault="00404CCD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404CCD" w:rsidRDefault="00404CCD" w:rsidP="00E64032">
            <w:pPr>
              <w:pStyle w:val="Standard"/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404CCD" w:rsidRDefault="00404CCD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L’h</w:t>
            </w:r>
            <w:r w:rsidR="00F83240">
              <w:rPr>
                <w:rFonts w:ascii="Arial Narrow" w:hAnsi="Arial Narrow"/>
                <w:bCs/>
              </w:rPr>
              <w:t>a</w:t>
            </w:r>
            <w:r>
              <w:rPr>
                <w:rFonts w:ascii="Arial Narrow" w:hAnsi="Arial Narrow"/>
                <w:bCs/>
              </w:rPr>
              <w:t>rdware di un PC ,</w:t>
            </w:r>
            <w:smartTag w:uri="urn:schemas-microsoft-com:office:smarttags" w:element="PersonName">
              <w:smartTagPr>
                <w:attr w:name="ProductID" w:val="La CPU"/>
              </w:smartTagPr>
              <w:r>
                <w:rPr>
                  <w:rFonts w:ascii="Arial Narrow" w:hAnsi="Arial Narrow"/>
                  <w:bCs/>
                </w:rPr>
                <w:t>La CPU</w:t>
              </w:r>
            </w:smartTag>
            <w:r>
              <w:rPr>
                <w:rFonts w:ascii="Arial Narrow" w:hAnsi="Arial Narrow"/>
                <w:bCs/>
              </w:rPr>
              <w:t xml:space="preserve"> e la sua architettura , trasferimento del segnale con il bus EIDE o PCI </w:t>
            </w:r>
            <w:r w:rsidR="006E212E">
              <w:rPr>
                <w:rFonts w:ascii="Arial Narrow" w:hAnsi="Arial Narrow"/>
                <w:bCs/>
              </w:rPr>
              <w:t>,</w:t>
            </w:r>
            <w:r>
              <w:rPr>
                <w:rFonts w:ascii="Arial Narrow" w:hAnsi="Arial Narrow"/>
                <w:bCs/>
              </w:rPr>
              <w:t>memorie ROM RAM EPROM EEPROM</w:t>
            </w:r>
            <w:r w:rsidR="006E212E">
              <w:rPr>
                <w:rFonts w:ascii="Arial Narrow" w:hAnsi="Arial Narrow"/>
                <w:bCs/>
              </w:rPr>
              <w:t xml:space="preserve"> video, Hard disk trasferimento IRR e blue tooth, Cenni sul’l MS DOS , Windows  XP e i suoi principali comandi</w:t>
            </w: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Winword</w:t>
            </w:r>
          </w:p>
          <w:p w:rsidR="006E212E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EXCEL</w:t>
            </w:r>
          </w:p>
          <w:p w:rsidR="006E212E" w:rsidRPr="00404CCD" w:rsidRDefault="006E212E" w:rsidP="006E212E">
            <w:pPr>
              <w:pStyle w:val="Standard"/>
              <w:tabs>
                <w:tab w:val="left" w:pos="2340"/>
              </w:tabs>
              <w:suppressAutoHyphens/>
              <w:snapToGrid w:val="0"/>
              <w:ind w:firstLine="143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Power Point</w:t>
            </w:r>
          </w:p>
        </w:tc>
      </w:tr>
    </w:tbl>
    <w:p w:rsidR="001D654B" w:rsidRPr="00404CCD" w:rsidRDefault="001D654B">
      <w:pPr>
        <w:pStyle w:val="Standard"/>
        <w:suppressAutoHyphens/>
        <w:rPr>
          <w:rFonts w:ascii="Arial Narrow" w:hAnsi="Arial Narrow"/>
          <w:b/>
          <w:i/>
        </w:rPr>
      </w:pPr>
    </w:p>
    <w:p w:rsidR="00F84563" w:rsidRPr="006E212E" w:rsidRDefault="00F84563" w:rsidP="00F84563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>
        <w:rPr>
          <w:b/>
          <w:bCs/>
        </w:rPr>
        <w:t xml:space="preserve">COMPETENZE: </w:t>
      </w:r>
    </w:p>
    <w:p w:rsidR="006E212E" w:rsidRPr="00F83240" w:rsidRDefault="006E212E" w:rsidP="00F84563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 w:rsidRPr="00F83240">
        <w:rPr>
          <w:rFonts w:ascii="Arial Narrow" w:hAnsi="Arial Narrow" w:cs="Arial"/>
          <w:b/>
          <w:bCs/>
          <w:sz w:val="20"/>
          <w:szCs w:val="20"/>
        </w:rPr>
        <w:t>Conoscere le principali grandezze elettriche in c.c e c.c</w:t>
      </w:r>
    </w:p>
    <w:p w:rsidR="006E212E" w:rsidRPr="00F83240" w:rsidRDefault="006E212E" w:rsidP="00F84563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 w:rsidRPr="00F83240">
        <w:rPr>
          <w:rFonts w:ascii="Arial Narrow" w:hAnsi="Arial Narrow" w:cs="Arial"/>
          <w:b/>
          <w:bCs/>
          <w:sz w:val="20"/>
          <w:szCs w:val="20"/>
        </w:rPr>
        <w:t xml:space="preserve">Essere in grado di utilizzare strumenti  </w:t>
      </w:r>
      <w:r w:rsidR="00F83240" w:rsidRPr="00F83240">
        <w:rPr>
          <w:rFonts w:ascii="Arial Narrow" w:hAnsi="Arial Narrow" w:cs="Arial"/>
          <w:b/>
          <w:bCs/>
          <w:sz w:val="20"/>
          <w:szCs w:val="20"/>
        </w:rPr>
        <w:t xml:space="preserve">di misura elettrici analogici e digitali </w:t>
      </w:r>
    </w:p>
    <w:p w:rsidR="00F83240" w:rsidRPr="00F83240" w:rsidRDefault="00F83240" w:rsidP="00F84563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 w:rsidRPr="00F83240">
        <w:rPr>
          <w:rFonts w:ascii="Arial Narrow" w:hAnsi="Arial Narrow" w:cs="Arial"/>
          <w:b/>
          <w:bCs/>
          <w:sz w:val="20"/>
          <w:szCs w:val="20"/>
        </w:rPr>
        <w:t xml:space="preserve">Essere in grado di risolvere semplici problemi con la logica booleana </w:t>
      </w:r>
    </w:p>
    <w:p w:rsidR="00F83240" w:rsidRPr="00F83240" w:rsidRDefault="00F83240" w:rsidP="00F84563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Conoscere </w:t>
      </w:r>
      <w:r w:rsidRPr="00F83240">
        <w:rPr>
          <w:rFonts w:ascii="Arial Narrow" w:hAnsi="Arial Narrow" w:cs="Arial"/>
          <w:b/>
          <w:bCs/>
          <w:sz w:val="20"/>
          <w:szCs w:val="20"/>
        </w:rPr>
        <w:t xml:space="preserve"> il funzionamento di diodi e transistor</w:t>
      </w:r>
    </w:p>
    <w:p w:rsidR="006E212E" w:rsidRPr="00F83240" w:rsidRDefault="00F83240" w:rsidP="00F83240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Conoscre il funzionamento e i componenti di un PC</w:t>
      </w:r>
    </w:p>
    <w:p w:rsidR="00F83240" w:rsidRPr="009974D8" w:rsidRDefault="00F83240" w:rsidP="00F83240">
      <w:pPr>
        <w:widowControl/>
        <w:numPr>
          <w:ilvl w:val="0"/>
          <w:numId w:val="35"/>
        </w:numPr>
        <w:suppressAutoHyphens w:val="0"/>
        <w:autoSpaceDE w:val="0"/>
        <w:adjustRightInd w:val="0"/>
        <w:spacing w:after="120"/>
        <w:ind w:left="142" w:hanging="142"/>
        <w:textAlignment w:val="auto"/>
        <w:rPr>
          <w:rFonts w:ascii="Arial Narrow" w:hAnsi="Arial Narrow" w:cs="Arial"/>
          <w:b/>
          <w:kern w:val="24"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Usare i comandi base di Winword, Excel e Power Point</w:t>
      </w:r>
    </w:p>
    <w:sectPr w:rsidR="00F83240" w:rsidRPr="009974D8" w:rsidSect="00DF3EC4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A5D" w:rsidRDefault="001E5A5D" w:rsidP="001D654B">
      <w:r>
        <w:separator/>
      </w:r>
    </w:p>
  </w:endnote>
  <w:endnote w:type="continuationSeparator" w:id="0">
    <w:p w:rsidR="001E5A5D" w:rsidRDefault="001E5A5D" w:rsidP="001D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A5D" w:rsidRDefault="001E5A5D" w:rsidP="001D654B">
      <w:r w:rsidRPr="001D654B">
        <w:rPr>
          <w:color w:val="000000"/>
        </w:rPr>
        <w:separator/>
      </w:r>
    </w:p>
  </w:footnote>
  <w:footnote w:type="continuationSeparator" w:id="0">
    <w:p w:rsidR="001E5A5D" w:rsidRDefault="001E5A5D" w:rsidP="001D6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4E8D309E"/>
    <w:multiLevelType w:val="hybridMultilevel"/>
    <w:tmpl w:val="BBFE7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3"/>
  </w:num>
  <w:num w:numId="3">
    <w:abstractNumId w:val="8"/>
  </w:num>
  <w:num w:numId="4">
    <w:abstractNumId w:val="3"/>
  </w:num>
  <w:num w:numId="5">
    <w:abstractNumId w:val="12"/>
  </w:num>
  <w:num w:numId="6">
    <w:abstractNumId w:val="26"/>
  </w:num>
  <w:num w:numId="7">
    <w:abstractNumId w:val="5"/>
  </w:num>
  <w:num w:numId="8">
    <w:abstractNumId w:val="34"/>
  </w:num>
  <w:num w:numId="9">
    <w:abstractNumId w:val="19"/>
  </w:num>
  <w:num w:numId="10">
    <w:abstractNumId w:val="28"/>
  </w:num>
  <w:num w:numId="11">
    <w:abstractNumId w:val="9"/>
  </w:num>
  <w:num w:numId="12">
    <w:abstractNumId w:val="14"/>
  </w:num>
  <w:num w:numId="13">
    <w:abstractNumId w:val="16"/>
  </w:num>
  <w:num w:numId="14">
    <w:abstractNumId w:val="25"/>
  </w:num>
  <w:num w:numId="15">
    <w:abstractNumId w:val="1"/>
  </w:num>
  <w:num w:numId="16">
    <w:abstractNumId w:val="21"/>
  </w:num>
  <w:num w:numId="17">
    <w:abstractNumId w:val="20"/>
  </w:num>
  <w:num w:numId="18">
    <w:abstractNumId w:val="30"/>
  </w:num>
  <w:num w:numId="19">
    <w:abstractNumId w:val="10"/>
  </w:num>
  <w:num w:numId="20">
    <w:abstractNumId w:val="29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4"/>
  </w:num>
  <w:num w:numId="26">
    <w:abstractNumId w:val="32"/>
  </w:num>
  <w:num w:numId="27">
    <w:abstractNumId w:val="22"/>
  </w:num>
  <w:num w:numId="28">
    <w:abstractNumId w:val="7"/>
  </w:num>
  <w:num w:numId="29">
    <w:abstractNumId w:val="11"/>
  </w:num>
  <w:num w:numId="30">
    <w:abstractNumId w:val="31"/>
  </w:num>
  <w:num w:numId="31">
    <w:abstractNumId w:val="17"/>
  </w:num>
  <w:num w:numId="32">
    <w:abstractNumId w:val="6"/>
  </w:num>
  <w:num w:numId="33">
    <w:abstractNumId w:val="13"/>
  </w:num>
  <w:num w:numId="34">
    <w:abstractNumId w:val="27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09335E"/>
    <w:rsid w:val="000A77BA"/>
    <w:rsid w:val="000F0EF1"/>
    <w:rsid w:val="000F739A"/>
    <w:rsid w:val="00151F18"/>
    <w:rsid w:val="00170364"/>
    <w:rsid w:val="001B6862"/>
    <w:rsid w:val="001D290D"/>
    <w:rsid w:val="001D654B"/>
    <w:rsid w:val="001E5A5D"/>
    <w:rsid w:val="0020604B"/>
    <w:rsid w:val="00213DC1"/>
    <w:rsid w:val="002B4136"/>
    <w:rsid w:val="003513E2"/>
    <w:rsid w:val="0038591B"/>
    <w:rsid w:val="003D1F45"/>
    <w:rsid w:val="003E2C83"/>
    <w:rsid w:val="00404CCD"/>
    <w:rsid w:val="00433530"/>
    <w:rsid w:val="0044213E"/>
    <w:rsid w:val="00444987"/>
    <w:rsid w:val="00470AD5"/>
    <w:rsid w:val="004875CD"/>
    <w:rsid w:val="0049252D"/>
    <w:rsid w:val="004A709E"/>
    <w:rsid w:val="004D35E1"/>
    <w:rsid w:val="00547CE3"/>
    <w:rsid w:val="00562FF2"/>
    <w:rsid w:val="0058275E"/>
    <w:rsid w:val="005E3E79"/>
    <w:rsid w:val="00607F7A"/>
    <w:rsid w:val="00613EDC"/>
    <w:rsid w:val="00622F3C"/>
    <w:rsid w:val="00626F18"/>
    <w:rsid w:val="00646114"/>
    <w:rsid w:val="006C235A"/>
    <w:rsid w:val="006D046B"/>
    <w:rsid w:val="006E212E"/>
    <w:rsid w:val="0070024F"/>
    <w:rsid w:val="0073292D"/>
    <w:rsid w:val="0075546B"/>
    <w:rsid w:val="007629C5"/>
    <w:rsid w:val="0076394C"/>
    <w:rsid w:val="007A4AA9"/>
    <w:rsid w:val="007B77A6"/>
    <w:rsid w:val="007E351D"/>
    <w:rsid w:val="00817DF5"/>
    <w:rsid w:val="00831B78"/>
    <w:rsid w:val="008722A9"/>
    <w:rsid w:val="00880980"/>
    <w:rsid w:val="008B2F9D"/>
    <w:rsid w:val="008F66E3"/>
    <w:rsid w:val="008F72BD"/>
    <w:rsid w:val="00924CB4"/>
    <w:rsid w:val="009974D8"/>
    <w:rsid w:val="009C388B"/>
    <w:rsid w:val="009C5E21"/>
    <w:rsid w:val="00A00342"/>
    <w:rsid w:val="00A243B5"/>
    <w:rsid w:val="00A553FA"/>
    <w:rsid w:val="00A917E6"/>
    <w:rsid w:val="00AF59BD"/>
    <w:rsid w:val="00B12D30"/>
    <w:rsid w:val="00B20DD6"/>
    <w:rsid w:val="00BE1390"/>
    <w:rsid w:val="00C00E46"/>
    <w:rsid w:val="00C02A6D"/>
    <w:rsid w:val="00C33000"/>
    <w:rsid w:val="00D44DF7"/>
    <w:rsid w:val="00D91E86"/>
    <w:rsid w:val="00DB7ABE"/>
    <w:rsid w:val="00DC7B0E"/>
    <w:rsid w:val="00DF3EC4"/>
    <w:rsid w:val="00E56B43"/>
    <w:rsid w:val="00E64032"/>
    <w:rsid w:val="00E64456"/>
    <w:rsid w:val="00E70E0D"/>
    <w:rsid w:val="00EA40EE"/>
    <w:rsid w:val="00EA4234"/>
    <w:rsid w:val="00F20B12"/>
    <w:rsid w:val="00F42624"/>
    <w:rsid w:val="00F45B68"/>
    <w:rsid w:val="00F83240"/>
    <w:rsid w:val="00F84563"/>
    <w:rsid w:val="00F9654B"/>
    <w:rsid w:val="00FE6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7036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Caption">
    <w:name w:val="Caption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Header">
    <w:name w:val="Header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Footer">
    <w:name w:val="Footer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Intestazione">
    <w:name w:val="header"/>
    <w:basedOn w:val="Normale"/>
    <w:link w:val="IntestazioneCarattere"/>
    <w:rsid w:val="007A4AA9"/>
    <w:pPr>
      <w:widowControl/>
      <w:tabs>
        <w:tab w:val="center" w:pos="4819"/>
        <w:tab w:val="right" w:pos="9638"/>
      </w:tabs>
      <w:suppressAutoHyphens w:val="0"/>
      <w:autoSpaceDN/>
      <w:textAlignment w:val="auto"/>
    </w:pPr>
    <w:rPr>
      <w:lang w:eastAsia="it-IT" w:bidi="ar-SA"/>
    </w:rPr>
  </w:style>
  <w:style w:type="character" w:customStyle="1" w:styleId="IntestazioneCarattere">
    <w:name w:val="Intestazione Carattere"/>
    <w:basedOn w:val="Carpredefinitoparagrafo"/>
    <w:link w:val="Intestazione"/>
    <w:semiHidden/>
    <w:locked/>
    <w:rsid w:val="007A4AA9"/>
    <w:rPr>
      <w:rFonts w:eastAsia="SimSun" w:cs="Mangal"/>
      <w:kern w:val="3"/>
      <w:sz w:val="24"/>
      <w:szCs w:val="24"/>
      <w:lang w:val="it-IT" w:eastAsia="it-IT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gbalboni</cp:lastModifiedBy>
  <cp:revision>2</cp:revision>
  <cp:lastPrinted>2012-04-27T09:00:00Z</cp:lastPrinted>
  <dcterms:created xsi:type="dcterms:W3CDTF">2012-09-29T10:49:00Z</dcterms:created>
  <dcterms:modified xsi:type="dcterms:W3CDTF">2012-09-29T10:49:00Z</dcterms:modified>
</cp:coreProperties>
</file>