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215B" w14:textId="426A35B1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DI </w:t>
      </w:r>
      <w:r w:rsidR="0059300A">
        <w:rPr>
          <w:b/>
          <w:bCs/>
          <w:sz w:val="24"/>
          <w:szCs w:val="24"/>
        </w:rPr>
        <w:t xml:space="preserve">ELETTRONICA </w:t>
      </w:r>
      <w:r w:rsidR="006A4CC2">
        <w:rPr>
          <w:b/>
          <w:bCs/>
          <w:sz w:val="24"/>
          <w:szCs w:val="24"/>
        </w:rPr>
        <w:t>ELETTROTECNICA</w:t>
      </w:r>
    </w:p>
    <w:p w14:paraId="5BAE215C" w14:textId="5E401F40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</w:t>
      </w:r>
      <w:r w:rsidR="003C4768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 w:rsidR="006A4CC2">
        <w:rPr>
          <w:b/>
          <w:bCs/>
          <w:sz w:val="24"/>
          <w:szCs w:val="24"/>
        </w:rPr>
        <w:t>ELETTRONICA – ELETTROTECNICA –</w:t>
      </w:r>
      <w:r>
        <w:rPr>
          <w:b/>
          <w:bCs/>
          <w:sz w:val="24"/>
          <w:szCs w:val="24"/>
        </w:rPr>
        <w:t xml:space="preserve"> ARTICOLAZIONE</w:t>
      </w:r>
      <w:r w:rsidR="006A4CC2">
        <w:rPr>
          <w:b/>
          <w:bCs/>
          <w:sz w:val="24"/>
          <w:szCs w:val="24"/>
        </w:rPr>
        <w:t xml:space="preserve"> </w:t>
      </w:r>
      <w:r w:rsidR="0059300A">
        <w:rPr>
          <w:b/>
          <w:bCs/>
          <w:sz w:val="24"/>
          <w:szCs w:val="24"/>
        </w:rPr>
        <w:t>AUTOMAZIONE</w:t>
      </w:r>
    </w:p>
    <w:p w14:paraId="5BAE215D" w14:textId="27A62244" w:rsidR="001D654B" w:rsidRDefault="00C00E46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3C4768">
        <w:rPr>
          <w:b/>
          <w:bCs/>
          <w:sz w:val="24"/>
          <w:szCs w:val="24"/>
        </w:rPr>
        <w:t>:</w:t>
      </w:r>
      <w:r w:rsidR="006A4CC2">
        <w:rPr>
          <w:b/>
          <w:bCs/>
          <w:sz w:val="24"/>
          <w:szCs w:val="24"/>
        </w:rPr>
        <w:t xml:space="preserve"> </w:t>
      </w:r>
      <w:r w:rsidR="002A4AFA">
        <w:rPr>
          <w:b/>
          <w:bCs/>
          <w:sz w:val="24"/>
          <w:szCs w:val="24"/>
        </w:rPr>
        <w:t>SISTEMI</w:t>
      </w:r>
      <w:r w:rsidR="0059300A">
        <w:rPr>
          <w:b/>
          <w:bCs/>
          <w:sz w:val="24"/>
          <w:szCs w:val="24"/>
        </w:rPr>
        <w:t xml:space="preserve"> AUTOMATICI</w:t>
      </w:r>
    </w:p>
    <w:tbl>
      <w:tblPr>
        <w:tblW w:w="1117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17"/>
        <w:gridCol w:w="288"/>
        <w:gridCol w:w="1490"/>
        <w:gridCol w:w="3147"/>
        <w:gridCol w:w="276"/>
        <w:gridCol w:w="1167"/>
        <w:gridCol w:w="2190"/>
        <w:gridCol w:w="300"/>
      </w:tblGrid>
      <w:tr w:rsidR="001D654B" w14:paraId="5BAE2166" w14:textId="77777777" w:rsidTr="001D654B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5E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5F" w14:textId="77777777" w:rsidR="001D654B" w:rsidRDefault="001D654B">
            <w:pPr>
              <w:pStyle w:val="TableContents"/>
            </w:pP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0" w14:textId="77777777" w:rsidR="001D654B" w:rsidRDefault="001D654B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1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2" w14:textId="77777777" w:rsidR="001D654B" w:rsidRDefault="00FC40B2">
            <w:pPr>
              <w:pStyle w:val="TableContents"/>
            </w:pPr>
            <w:r>
              <w:t>X</w:t>
            </w: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3" w14:textId="77777777" w:rsidR="001D654B" w:rsidRDefault="001D654B">
            <w:pPr>
              <w:pStyle w:val="TableContents"/>
            </w:pPr>
          </w:p>
        </w:tc>
        <w:tc>
          <w:tcPr>
            <w:tcW w:w="21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4" w14:textId="77777777" w:rsidR="001D654B" w:rsidRDefault="00C00E46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E2165" w14:textId="77777777" w:rsidR="001D654B" w:rsidRDefault="001D654B">
            <w:pPr>
              <w:pStyle w:val="TableContents"/>
            </w:pPr>
          </w:p>
        </w:tc>
      </w:tr>
    </w:tbl>
    <w:p w14:paraId="5BAE2167" w14:textId="77777777" w:rsidR="001D654B" w:rsidRDefault="001D654B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4005" w:type="dxa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55"/>
        <w:gridCol w:w="3887"/>
        <w:gridCol w:w="4829"/>
        <w:gridCol w:w="3534"/>
      </w:tblGrid>
      <w:tr w:rsidR="001D654B" w14:paraId="5BAE216C" w14:textId="77777777" w:rsidTr="00691817">
        <w:tc>
          <w:tcPr>
            <w:tcW w:w="1755" w:type="dxa"/>
          </w:tcPr>
          <w:p w14:paraId="5BAE2168" w14:textId="77777777" w:rsidR="001D654B" w:rsidRDefault="001D654B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E2169" w14:textId="77777777" w:rsidR="001D654B" w:rsidRDefault="00C00E46" w:rsidP="007805B9">
            <w:pPr>
              <w:pStyle w:val="Standard"/>
              <w:suppressAutoHyphens/>
              <w:snapToGrid w:val="0"/>
              <w:ind w:left="1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216A" w14:textId="77777777" w:rsidR="001D654B" w:rsidRDefault="00C00E46" w:rsidP="00664BB7">
            <w:pPr>
              <w:pStyle w:val="Standard"/>
              <w:suppressAutoHyphens/>
              <w:snapToGrid w:val="0"/>
              <w:ind w:left="1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216B" w14:textId="77777777" w:rsidR="001D654B" w:rsidRDefault="00C00E46" w:rsidP="00784228">
            <w:pPr>
              <w:pStyle w:val="Standard"/>
              <w:suppressAutoHyphens/>
              <w:snapToGrid w:val="0"/>
              <w:ind w:left="14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w:rsidR="001D654B" w14:paraId="5BAE2194" w14:textId="77777777" w:rsidTr="00691817">
        <w:trPr>
          <w:trHeight w:val="1829"/>
        </w:trPr>
        <w:tc>
          <w:tcPr>
            <w:tcW w:w="1755" w:type="dxa"/>
          </w:tcPr>
          <w:p w14:paraId="5BAE216D" w14:textId="77777777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6A4CC2">
              <w:rPr>
                <w:b/>
                <w:bCs/>
                <w:sz w:val="24"/>
                <w:szCs w:val="24"/>
              </w:rPr>
              <w:t>3°</w:t>
            </w:r>
          </w:p>
        </w:tc>
        <w:tc>
          <w:tcPr>
            <w:tcW w:w="388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1889A" w14:textId="193FA37C" w:rsidR="00691817" w:rsidRDefault="00691817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Tipologie di segnali.</w:t>
            </w:r>
          </w:p>
          <w:p w14:paraId="257282B9" w14:textId="77777777" w:rsidR="00C3414A" w:rsidRDefault="00C3414A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Teoria dei sistemi lineari e stazionari.</w:t>
            </w:r>
          </w:p>
          <w:p w14:paraId="323CD4A5" w14:textId="77777777" w:rsidR="00C3414A" w:rsidRDefault="00C3414A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Classificazione dei sistemi.</w:t>
            </w:r>
          </w:p>
          <w:p w14:paraId="396F9062" w14:textId="254E9EF4" w:rsidR="00691817" w:rsidRDefault="00691817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Modelli</w:t>
            </w:r>
            <w:r w:rsidR="00C3414A">
              <w:rPr>
                <w:rFonts w:ascii="ArialNarrow" w:hAnsi="ArialNarrow" w:cs="ArialNarrow"/>
                <w:kern w:val="0"/>
                <w:lang w:eastAsia="it-IT"/>
              </w:rPr>
              <w:t>zzazione e simulazione dei sistemi nel dominio del tempo.</w:t>
            </w:r>
          </w:p>
          <w:p w14:paraId="5434AD7D" w14:textId="183D73F9" w:rsidR="00C3414A" w:rsidRDefault="00C3414A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Analogie tra sistemi di natura diversa.</w:t>
            </w:r>
          </w:p>
          <w:p w14:paraId="623189F1" w14:textId="486BFE72" w:rsidR="00FC2495" w:rsidRDefault="00FC2495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Rappresentazione a blocchi</w:t>
            </w:r>
            <w:r w:rsidR="00C3414A">
              <w:rPr>
                <w:rFonts w:ascii="ArialNarrow" w:hAnsi="ArialNarrow" w:cs="ArialNarrow"/>
                <w:kern w:val="0"/>
                <w:lang w:eastAsia="it-IT"/>
              </w:rPr>
              <w:t xml:space="preserve"> dei sistemi</w:t>
            </w:r>
            <w:r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  <w:p w14:paraId="6FF34B01" w14:textId="4EEB2E4E" w:rsidR="00FC2495" w:rsidRDefault="00CE5B3C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Algebra degli schemi a blocchi.</w:t>
            </w:r>
          </w:p>
          <w:p w14:paraId="01E8B775" w14:textId="04D0A4B1" w:rsidR="00C3414A" w:rsidRDefault="00C3414A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Software per lo studio e la simulazione dei sistemi.</w:t>
            </w:r>
          </w:p>
          <w:p w14:paraId="7FAFDAD4" w14:textId="77777777" w:rsidR="00C3414A" w:rsidRDefault="00C3414A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Sistemi informatici</w:t>
            </w:r>
          </w:p>
          <w:p w14:paraId="56E5A089" w14:textId="4147EF30" w:rsidR="00FC2495" w:rsidRDefault="00FC2495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Dispositivi programmabili.</w:t>
            </w:r>
          </w:p>
          <w:p w14:paraId="5BAE216E" w14:textId="3D9CA562" w:rsidR="00F91E46" w:rsidRDefault="009B5D76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 xml:space="preserve">Linguaggi di programmazione </w:t>
            </w:r>
            <w:r w:rsidR="0054634E" w:rsidRPr="0054634E">
              <w:rPr>
                <w:rFonts w:ascii="ArialNarrow" w:hAnsi="ArialNarrow" w:cs="ArialNarrow"/>
                <w:kern w:val="0"/>
                <w:lang w:eastAsia="it-IT"/>
              </w:rPr>
              <w:t>evoluti</w:t>
            </w:r>
            <w:r w:rsidR="00F62FD5">
              <w:rPr>
                <w:rFonts w:ascii="ArialNarrow" w:hAnsi="ArialNarrow" w:cs="ArialNarrow"/>
                <w:kern w:val="0"/>
                <w:lang w:eastAsia="it-IT"/>
              </w:rPr>
              <w:t xml:space="preserve"> e a basso livello.</w:t>
            </w:r>
          </w:p>
          <w:p w14:paraId="5BAE2173" w14:textId="77777777" w:rsidR="009B5D76" w:rsidRPr="009B5D76" w:rsidRDefault="009B5D76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9B5D76">
              <w:rPr>
                <w:rFonts w:ascii="ArialNarrow" w:hAnsi="ArialNarrow" w:cs="ArialNarrow"/>
                <w:kern w:val="0"/>
                <w:lang w:eastAsia="it-IT"/>
              </w:rPr>
              <w:t xml:space="preserve">Riferimenti tecnici e normativi. </w:t>
            </w:r>
          </w:p>
          <w:p w14:paraId="5BAE2174" w14:textId="77777777" w:rsidR="009B5D76" w:rsidRDefault="009B5D76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 xml:space="preserve">Manualistica d’uso e di </w:t>
            </w:r>
            <w:r w:rsidRPr="009B5D76">
              <w:rPr>
                <w:rFonts w:ascii="ArialNarrow" w:hAnsi="ArialNarrow" w:cs="ArialNarrow"/>
                <w:kern w:val="0"/>
                <w:lang w:eastAsia="it-IT"/>
              </w:rPr>
              <w:t>riferimento.</w:t>
            </w:r>
          </w:p>
          <w:p w14:paraId="5BAE2177" w14:textId="78CD07D7" w:rsidR="009B5D76" w:rsidRPr="00F91E46" w:rsidRDefault="009B5D76" w:rsidP="00193B74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Lessico e terminologia tecnica</w:t>
            </w:r>
            <w:r w:rsidR="00691817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  <w:r w:rsidRPr="009B5D76">
              <w:rPr>
                <w:rFonts w:ascii="ArialNarrow" w:hAnsi="ArialNarrow" w:cs="ArialNarrow"/>
                <w:kern w:val="0"/>
                <w:lang w:eastAsia="it-IT"/>
              </w:rPr>
              <w:t>del settore anche in lingua inglese.</w:t>
            </w:r>
          </w:p>
        </w:tc>
        <w:tc>
          <w:tcPr>
            <w:tcW w:w="482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28143C" w14:textId="20B99874" w:rsidR="00664BB7" w:rsidRDefault="00664BB7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Analizzare le funzioni e i componenti fondamentali di semplici sistemi elettrici ed elettronici.</w:t>
            </w:r>
          </w:p>
          <w:p w14:paraId="498CBC19" w14:textId="40104D55" w:rsidR="00664BB7" w:rsidRDefault="00664BB7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Distinguere i sistemi digitali da quelli analogici.</w:t>
            </w:r>
          </w:p>
          <w:p w14:paraId="4EF3BBD9" w14:textId="59CDC640" w:rsidR="00664BB7" w:rsidRDefault="00664BB7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Classificare i sistemi a seconda dei tipi di grandezze in gioco</w:t>
            </w:r>
            <w:r w:rsidR="00784228"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  <w:p w14:paraId="463B66E2" w14:textId="52B29361" w:rsidR="00784228" w:rsidRDefault="00784228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Riconoscere le differenze fra sistemi cablati e sistemi programmabili.</w:t>
            </w:r>
          </w:p>
          <w:p w14:paraId="27CCD518" w14:textId="2FEE25B5" w:rsidR="00784228" w:rsidRDefault="00784228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 xml:space="preserve">Modellizzare sistemi ed apparati </w:t>
            </w:r>
            <w:r w:rsidR="00C611E9">
              <w:rPr>
                <w:rFonts w:ascii="ArialNarrow" w:hAnsi="ArialNarrow" w:cs="ArialNarrow"/>
                <w:kern w:val="0"/>
                <w:lang w:eastAsia="it-IT"/>
              </w:rPr>
              <w:t>tecnici</w:t>
            </w:r>
            <w:r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  <w:p w14:paraId="7E71A5A6" w14:textId="312CCC43" w:rsidR="00C611E9" w:rsidRDefault="00C611E9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 xml:space="preserve">Descrivere </w:t>
            </w:r>
            <w:r w:rsidR="00DF3F23">
              <w:rPr>
                <w:rFonts w:ascii="ArialNarrow" w:hAnsi="ArialNarrow" w:cs="ArialNarrow"/>
                <w:kern w:val="0"/>
                <w:lang w:eastAsia="it-IT"/>
              </w:rPr>
              <w:t xml:space="preserve">la struttura e il </w:t>
            </w:r>
            <w:r>
              <w:rPr>
                <w:rFonts w:ascii="ArialNarrow" w:hAnsi="ArialNarrow" w:cs="ArialNarrow"/>
                <w:kern w:val="0"/>
                <w:lang w:eastAsia="it-IT"/>
              </w:rPr>
              <w:t>funzionamento dei sistemi a microprocessore.</w:t>
            </w:r>
          </w:p>
          <w:p w14:paraId="6CC85DD0" w14:textId="0180A847" w:rsidR="00CE0EE4" w:rsidRDefault="00CE0EE4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Programmare sistemi a microprocessore in un linguaggio evoluto (alto livello).</w:t>
            </w:r>
          </w:p>
          <w:p w14:paraId="5BAE2186" w14:textId="77777777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Realizzare progetti, corredandoli di documentazione tecnica. </w:t>
            </w:r>
          </w:p>
          <w:p w14:paraId="5BAE2189" w14:textId="77777777" w:rsidR="001D654B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>Utilizzare il lessico e la terminolog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ia tecnica di settore anche in </w:t>
            </w:r>
            <w:r w:rsidRPr="003D0923">
              <w:rPr>
                <w:rFonts w:ascii="ArialNarrow" w:hAnsi="ArialNarrow" w:cs="ArialNarrow"/>
                <w:kern w:val="0"/>
                <w:lang w:eastAsia="it-IT"/>
              </w:rPr>
              <w:t>lingua inglese.</w:t>
            </w:r>
          </w:p>
        </w:tc>
        <w:tc>
          <w:tcPr>
            <w:tcW w:w="3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218A" w14:textId="77777777" w:rsidR="001D654B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b/>
                <w:bCs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I sistemi informatici:</w:t>
            </w:r>
          </w:p>
          <w:p w14:paraId="5BAE218B" w14:textId="77777777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architettura del PC</w:t>
            </w:r>
          </w:p>
          <w:p w14:paraId="5BAE218C" w14:textId="77777777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sistema operativo</w:t>
            </w:r>
          </w:p>
          <w:p w14:paraId="5BAE218D" w14:textId="77777777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applicativi per la documentazione e la rappresentazione</w:t>
            </w:r>
          </w:p>
          <w:p w14:paraId="5BAE218E" w14:textId="3FC44F9C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Linguaggio di programmazione evoluto</w:t>
            </w:r>
            <w:r w:rsidR="00CE0EE4"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  <w:p w14:paraId="5BAE218F" w14:textId="77777777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b/>
                <w:bCs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Fondamenti di teoria dei sistemi:</w:t>
            </w:r>
          </w:p>
          <w:p w14:paraId="5BAE2190" w14:textId="77777777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concetti fondamentali della teoria dei sistemi</w:t>
            </w:r>
          </w:p>
          <w:p w14:paraId="5BAE2191" w14:textId="77777777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classificazione dei sistemi</w:t>
            </w:r>
          </w:p>
          <w:p w14:paraId="5BAE2192" w14:textId="77777777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Studio e simulazione dei sistemi nel dominio del tempo</w:t>
            </w:r>
          </w:p>
          <w:p w14:paraId="5BAE2193" w14:textId="692EE6C4" w:rsidR="00977B2F" w:rsidRPr="00784228" w:rsidRDefault="00977B2F" w:rsidP="00784228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784228">
              <w:rPr>
                <w:rFonts w:ascii="ArialNarrow" w:hAnsi="ArialNarrow" w:cs="ArialNarrow"/>
                <w:kern w:val="0"/>
                <w:lang w:eastAsia="it-IT"/>
              </w:rPr>
              <w:t>Programmi per la simulazione</w:t>
            </w:r>
            <w:r w:rsidR="00CE0EE4"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</w:tc>
      </w:tr>
      <w:tr w:rsidR="001D654B" w14:paraId="5BAE21C9" w14:textId="77777777" w:rsidTr="00691817">
        <w:trPr>
          <w:trHeight w:val="2124"/>
        </w:trPr>
        <w:tc>
          <w:tcPr>
            <w:tcW w:w="1755" w:type="dxa"/>
          </w:tcPr>
          <w:p w14:paraId="5BAE2195" w14:textId="77777777" w:rsidR="001D654B" w:rsidRDefault="00C00E46" w:rsidP="006A4CC2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6A4CC2">
              <w:rPr>
                <w:b/>
                <w:bCs/>
                <w:sz w:val="24"/>
                <w:szCs w:val="24"/>
              </w:rPr>
              <w:t>4°</w:t>
            </w:r>
          </w:p>
        </w:tc>
        <w:tc>
          <w:tcPr>
            <w:tcW w:w="3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4F50B" w14:textId="3C7D2339" w:rsidR="009D3762" w:rsidRDefault="009D3762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Automi, rappresentazione, progetto e simulazione.</w:t>
            </w:r>
          </w:p>
          <w:p w14:paraId="15576756" w14:textId="77777777" w:rsidR="00AD7460" w:rsidRDefault="00AD7460" w:rsidP="00AD7460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Hardware e software dei sistemi a microprocessore e microcontrollore.</w:t>
            </w:r>
          </w:p>
          <w:p w14:paraId="5BAE2197" w14:textId="5AE7B3FE" w:rsidR="003D0923" w:rsidRPr="003D0923" w:rsidRDefault="003D0923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>Architettura dei controllori a logica programmabile.</w:t>
            </w:r>
          </w:p>
          <w:p w14:paraId="4A81AA1D" w14:textId="2E908BAE" w:rsidR="00AD7460" w:rsidRDefault="00AD7460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Trasduttori, sensori ed attuatori.</w:t>
            </w:r>
          </w:p>
          <w:p w14:paraId="7A4B4F80" w14:textId="20B92113" w:rsidR="00AD7460" w:rsidRDefault="00AD7460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Sistemi ad anello aperto e ad anello chiuso.</w:t>
            </w:r>
          </w:p>
          <w:p w14:paraId="2946EB2F" w14:textId="368C1DCF" w:rsidR="00AD7460" w:rsidRDefault="00AD7460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Sistemi di controllo digitali e cenni ai sistemi di controllo analogici.</w:t>
            </w:r>
          </w:p>
          <w:p w14:paraId="2B7EEE41" w14:textId="77777777" w:rsidR="00AD7460" w:rsidRDefault="00AD7460" w:rsidP="00AD7460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>Sistemi di controllo a logica cablata e a logica programmabile.</w:t>
            </w:r>
          </w:p>
          <w:p w14:paraId="1A2A00C1" w14:textId="77777777" w:rsidR="00AB20A4" w:rsidRDefault="00AB20A4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Lo studio dei sistemi mediante la trasformata di Laplace.</w:t>
            </w:r>
          </w:p>
          <w:p w14:paraId="00998840" w14:textId="77777777" w:rsidR="00B10A22" w:rsidRDefault="00AB20A4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Funzione di trasferimento e risposta dei sistemi.</w:t>
            </w:r>
            <w:r w:rsidR="00B10A22"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 </w:t>
            </w:r>
          </w:p>
          <w:p w14:paraId="3B5B7BE1" w14:textId="77777777" w:rsidR="00AD7460" w:rsidRDefault="00AD7460" w:rsidP="00AD7460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Software per lo studio e la simulazione dei sistemi.</w:t>
            </w:r>
          </w:p>
          <w:p w14:paraId="0C3BA3B9" w14:textId="77777777" w:rsidR="00AD7460" w:rsidRPr="003D0923" w:rsidRDefault="00AD7460" w:rsidP="00AD7460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Riferimenti tecnici e normativi. </w:t>
            </w:r>
          </w:p>
          <w:p w14:paraId="6704B01E" w14:textId="77777777" w:rsidR="00AD7460" w:rsidRPr="003D0923" w:rsidRDefault="00AD7460" w:rsidP="00AD7460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Manualistica d’uso e di riferimento. </w:t>
            </w:r>
          </w:p>
          <w:p w14:paraId="06EFEB6B" w14:textId="302B1A37" w:rsidR="00B10A22" w:rsidRDefault="00B10A22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>Lessico e terminologia tecnica del settore anche in lingua inglese.</w:t>
            </w:r>
          </w:p>
          <w:p w14:paraId="5BAE21A9" w14:textId="3D270E03" w:rsidR="00AB20A4" w:rsidRPr="00B9031B" w:rsidRDefault="00AB20A4" w:rsidP="00B10A22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</w:p>
        </w:tc>
        <w:tc>
          <w:tcPr>
            <w:tcW w:w="4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11635" w14:textId="32E20318" w:rsidR="00193B74" w:rsidRDefault="00193B74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>
              <w:rPr>
                <w:rFonts w:ascii="ArialNarrow" w:hAnsi="ArialNarrow" w:cs="ArialNarrow"/>
                <w:kern w:val="0"/>
                <w:lang w:eastAsia="it-IT"/>
              </w:rPr>
              <w:t>Utilizzare la teoria degli automi a stati finiti per la progettazione e realizzazione di semplici automazioni.</w:t>
            </w:r>
          </w:p>
          <w:p w14:paraId="5BAE21AB" w14:textId="79FEA8AE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Descrivere le caratteristiche elettriche e tecnologiche </w:t>
            </w:r>
            <w:r w:rsidR="00386A2D">
              <w:rPr>
                <w:rFonts w:ascii="ArialNarrow" w:hAnsi="ArialNarrow" w:cs="ArialNarrow"/>
                <w:kern w:val="0"/>
                <w:lang w:eastAsia="it-IT"/>
              </w:rPr>
              <w:t xml:space="preserve">dei dispositivi e </w:t>
            </w: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delle apparecchiature elettriche ed elettroniche. </w:t>
            </w:r>
          </w:p>
          <w:p w14:paraId="5BAE21B1" w14:textId="77777777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Modellizzare sistemi e apparati tecnici. </w:t>
            </w:r>
          </w:p>
          <w:p w14:paraId="5BAE21B2" w14:textId="77777777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Identificare le tipologie dei sistemi automatici. </w:t>
            </w:r>
          </w:p>
          <w:p w14:paraId="5BAE21B4" w14:textId="4EFA286B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Descrivere le caratteristiche dei componenti dei sistemi </w:t>
            </w:r>
            <w:r w:rsidR="00386A2D">
              <w:rPr>
                <w:rFonts w:ascii="ArialNarrow" w:hAnsi="ArialNarrow" w:cs="ArialNarrow"/>
                <w:kern w:val="0"/>
                <w:lang w:eastAsia="it-IT"/>
              </w:rPr>
              <w:t>automatici.</w:t>
            </w:r>
          </w:p>
          <w:p w14:paraId="5BAE21B6" w14:textId="7E5440CB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Individuare il tipo di trasduttore </w:t>
            </w:r>
            <w:r w:rsidR="0014566D">
              <w:rPr>
                <w:rFonts w:ascii="ArialNarrow" w:hAnsi="ArialNarrow" w:cs="ArialNarrow"/>
                <w:kern w:val="0"/>
                <w:lang w:eastAsia="it-IT"/>
              </w:rPr>
              <w:t xml:space="preserve">e gli attuatori più </w:t>
            </w:r>
            <w:r w:rsidRPr="003D0923">
              <w:rPr>
                <w:rFonts w:ascii="ArialNarrow" w:hAnsi="ArialNarrow" w:cs="ArialNarrow"/>
                <w:kern w:val="0"/>
                <w:lang w:eastAsia="it-IT"/>
              </w:rPr>
              <w:t>idone</w:t>
            </w:r>
            <w:r w:rsidR="0014566D">
              <w:rPr>
                <w:rFonts w:ascii="ArialNarrow" w:hAnsi="ArialNarrow" w:cs="ArialNarrow"/>
                <w:kern w:val="0"/>
                <w:lang w:eastAsia="it-IT"/>
              </w:rPr>
              <w:t>i</w:t>
            </w: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 all’applicazione da realizzare. </w:t>
            </w:r>
          </w:p>
          <w:p w14:paraId="5BAE21B7" w14:textId="3A53BD23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Progettare semplici sistemi di controllo di vario tipo. </w:t>
            </w:r>
          </w:p>
          <w:p w14:paraId="5BAE21B9" w14:textId="77777777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Realizzare progetti, corredandoli di documentazione tecnica. </w:t>
            </w:r>
          </w:p>
          <w:p w14:paraId="5BAE21BB" w14:textId="4B35B926" w:rsidR="003D0923" w:rsidRPr="003D0923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>Scegliere i materiali e le apparecchiature in base alle caratteristiche tecniche e all’ottimizzazione funziona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le degli </w:t>
            </w:r>
            <w:r w:rsidRPr="003D0923">
              <w:rPr>
                <w:rFonts w:ascii="ArialNarrow" w:hAnsi="ArialNarrow" w:cs="ArialNarrow"/>
                <w:kern w:val="0"/>
                <w:lang w:eastAsia="it-IT"/>
              </w:rPr>
              <w:t xml:space="preserve">impianti. </w:t>
            </w:r>
          </w:p>
          <w:p w14:paraId="5BAE21BC" w14:textId="77777777" w:rsidR="001D654B" w:rsidRDefault="003D0923" w:rsidP="00691817">
            <w:pPr>
              <w:pStyle w:val="Standard"/>
              <w:suppressAutoHyphens/>
              <w:snapToGrid w:val="0"/>
              <w:ind w:left="140" w:right="150"/>
              <w:rPr>
                <w:b/>
                <w:bCs/>
                <w:sz w:val="24"/>
                <w:szCs w:val="24"/>
              </w:rPr>
            </w:pPr>
            <w:r w:rsidRPr="003D0923">
              <w:rPr>
                <w:rFonts w:ascii="ArialNarrow" w:hAnsi="ArialNarrow" w:cs="ArialNarrow"/>
                <w:kern w:val="0"/>
                <w:lang w:eastAsia="it-IT"/>
              </w:rPr>
              <w:t>Utilizzare il lessico e la terminolog</w:t>
            </w:r>
            <w:r>
              <w:rPr>
                <w:rFonts w:ascii="ArialNarrow" w:hAnsi="ArialNarrow" w:cs="ArialNarrow"/>
                <w:kern w:val="0"/>
                <w:lang w:eastAsia="it-IT"/>
              </w:rPr>
              <w:t xml:space="preserve">ia tecnica di settore anche in </w:t>
            </w:r>
            <w:r w:rsidRPr="003D0923">
              <w:rPr>
                <w:rFonts w:ascii="ArialNarrow" w:hAnsi="ArialNarrow" w:cs="ArialNarrow"/>
                <w:kern w:val="0"/>
                <w:lang w:eastAsia="it-IT"/>
              </w:rPr>
              <w:t>lingua inglese.</w:t>
            </w:r>
          </w:p>
        </w:tc>
        <w:tc>
          <w:tcPr>
            <w:tcW w:w="35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E21BD" w14:textId="343B4A5D" w:rsidR="001D654B" w:rsidRPr="0014566D" w:rsidRDefault="00977B2F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b/>
                <w:bCs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Automi</w:t>
            </w:r>
            <w:r w:rsidR="0014566D"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 xml:space="preserve"> a stati finiti</w:t>
            </w:r>
            <w:r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:</w:t>
            </w:r>
          </w:p>
          <w:p w14:paraId="5BAE21C0" w14:textId="3446477A" w:rsidR="00977B2F" w:rsidRPr="0014566D" w:rsidRDefault="00977B2F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kern w:val="0"/>
                <w:lang w:eastAsia="it-IT"/>
              </w:rPr>
              <w:t>struttura di un automa</w:t>
            </w:r>
            <w:r w:rsidR="0014566D">
              <w:rPr>
                <w:rFonts w:ascii="ArialNarrow" w:hAnsi="ArialNarrow" w:cs="ArialNarrow"/>
                <w:kern w:val="0"/>
                <w:lang w:eastAsia="it-IT"/>
              </w:rPr>
              <w:t xml:space="preserve">, </w:t>
            </w:r>
            <w:r w:rsidRPr="0014566D">
              <w:rPr>
                <w:rFonts w:ascii="ArialNarrow" w:hAnsi="ArialNarrow" w:cs="ArialNarrow"/>
                <w:kern w:val="0"/>
                <w:lang w:eastAsia="it-IT"/>
              </w:rPr>
              <w:t>progetto di un automa</w:t>
            </w:r>
            <w:r w:rsidR="0014566D">
              <w:rPr>
                <w:rFonts w:ascii="ArialNarrow" w:hAnsi="ArialNarrow" w:cs="ArialNarrow"/>
                <w:kern w:val="0"/>
                <w:lang w:eastAsia="it-IT"/>
              </w:rPr>
              <w:t xml:space="preserve">, </w:t>
            </w:r>
            <w:r w:rsidRPr="0014566D">
              <w:rPr>
                <w:rFonts w:ascii="ArialNarrow" w:hAnsi="ArialNarrow" w:cs="ArialNarrow"/>
                <w:kern w:val="0"/>
                <w:lang w:eastAsia="it-IT"/>
              </w:rPr>
              <w:t>tipi di automi</w:t>
            </w:r>
          </w:p>
          <w:p w14:paraId="5BAE21C1" w14:textId="77777777" w:rsidR="00977B2F" w:rsidRPr="0014566D" w:rsidRDefault="00977B2F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b/>
                <w:bCs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Microprocessori e microcontrollori:</w:t>
            </w:r>
          </w:p>
          <w:p w14:paraId="5BAE21C2" w14:textId="77777777" w:rsidR="00977B2F" w:rsidRPr="0014566D" w:rsidRDefault="00977B2F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kern w:val="0"/>
                <w:lang w:eastAsia="it-IT"/>
              </w:rPr>
              <w:t>Architettura hardware e programmazione</w:t>
            </w:r>
          </w:p>
          <w:p w14:paraId="5BAE21C3" w14:textId="77777777" w:rsidR="00977B2F" w:rsidRPr="0014566D" w:rsidRDefault="00977B2F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b/>
                <w:bCs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Controllori logici programmabili PLC</w:t>
            </w:r>
            <w:r w:rsidR="008E39D5"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:</w:t>
            </w:r>
          </w:p>
          <w:p w14:paraId="5BAE21C4" w14:textId="3392F6C9" w:rsidR="008E39D5" w:rsidRPr="0014566D" w:rsidRDefault="008E39D5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kern w:val="0"/>
                <w:lang w:eastAsia="it-IT"/>
              </w:rPr>
              <w:t>Architettura hardware</w:t>
            </w:r>
            <w:r w:rsidR="0014566D">
              <w:rPr>
                <w:rFonts w:ascii="ArialNarrow" w:hAnsi="ArialNarrow" w:cs="ArialNarrow"/>
                <w:kern w:val="0"/>
                <w:lang w:eastAsia="it-IT"/>
              </w:rPr>
              <w:t>;</w:t>
            </w:r>
          </w:p>
          <w:p w14:paraId="7668565D" w14:textId="77777777" w:rsidR="002E323A" w:rsidRDefault="008E39D5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proofErr w:type="spellStart"/>
            <w:r w:rsidRPr="0014566D">
              <w:rPr>
                <w:rFonts w:ascii="ArialNarrow" w:hAnsi="ArialNarrow" w:cs="ArialNarrow"/>
                <w:kern w:val="0"/>
                <w:lang w:eastAsia="it-IT"/>
              </w:rPr>
              <w:t>Programm</w:t>
            </w:r>
            <w:proofErr w:type="spellEnd"/>
          </w:p>
          <w:p w14:paraId="5BAE21C5" w14:textId="263911B0" w:rsidR="008E39D5" w:rsidRPr="0014566D" w:rsidRDefault="008E39D5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kern w:val="0"/>
                <w:lang w:eastAsia="it-IT"/>
              </w:rPr>
              <w:t>azione</w:t>
            </w:r>
            <w:r w:rsidR="0014566D">
              <w:rPr>
                <w:rFonts w:ascii="ArialNarrow" w:hAnsi="ArialNarrow" w:cs="ArialNarrow"/>
                <w:kern w:val="0"/>
                <w:lang w:eastAsia="it-IT"/>
              </w:rPr>
              <w:t>;</w:t>
            </w:r>
          </w:p>
          <w:p w14:paraId="5BAE21C6" w14:textId="5EF7B17E" w:rsidR="008E39D5" w:rsidRPr="0014566D" w:rsidRDefault="008E39D5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kern w:val="0"/>
                <w:lang w:eastAsia="it-IT"/>
              </w:rPr>
              <w:t>Applicazioni</w:t>
            </w:r>
            <w:r w:rsidR="0014566D">
              <w:rPr>
                <w:rFonts w:ascii="ArialNarrow" w:hAnsi="ArialNarrow" w:cs="ArialNarrow"/>
                <w:kern w:val="0"/>
                <w:lang w:eastAsia="it-IT"/>
              </w:rPr>
              <w:t>.</w:t>
            </w:r>
          </w:p>
          <w:p w14:paraId="5BAE21C7" w14:textId="77777777" w:rsidR="008E39D5" w:rsidRPr="0014566D" w:rsidRDefault="008E39D5" w:rsidP="0014566D">
            <w:pPr>
              <w:pStyle w:val="Standard"/>
              <w:suppressAutoHyphens/>
              <w:snapToGrid w:val="0"/>
              <w:ind w:left="140" w:right="150"/>
              <w:rPr>
                <w:rFonts w:ascii="ArialNarrow" w:hAnsi="ArialNarrow" w:cs="ArialNarrow"/>
                <w:b/>
                <w:bCs/>
                <w:kern w:val="0"/>
                <w:lang w:eastAsia="it-IT"/>
              </w:rPr>
            </w:pPr>
            <w:r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Studio e simulazione di sistemi mediante trasformata di Laplace</w:t>
            </w:r>
          </w:p>
          <w:p w14:paraId="5BAE21C8" w14:textId="77777777" w:rsidR="008E39D5" w:rsidRPr="008E39D5" w:rsidRDefault="008E39D5" w:rsidP="0014566D">
            <w:pPr>
              <w:pStyle w:val="Standard"/>
              <w:suppressAutoHyphens/>
              <w:snapToGrid w:val="0"/>
              <w:ind w:left="140" w:right="150"/>
              <w:rPr>
                <w:b/>
              </w:rPr>
            </w:pPr>
            <w:r w:rsidRPr="0014566D">
              <w:rPr>
                <w:rFonts w:ascii="ArialNarrow" w:hAnsi="ArialNarrow" w:cs="ArialNarrow"/>
                <w:b/>
                <w:bCs/>
                <w:kern w:val="0"/>
                <w:lang w:eastAsia="it-IT"/>
              </w:rPr>
              <w:t>Studio e simulazione di sistemi nel dominio della frequenza.</w:t>
            </w:r>
          </w:p>
        </w:tc>
      </w:tr>
    </w:tbl>
    <w:p w14:paraId="5BAE21CA" w14:textId="77777777" w:rsidR="001D654B" w:rsidRDefault="001D654B">
      <w:pPr>
        <w:pStyle w:val="Standard"/>
        <w:suppressAutoHyphens/>
        <w:rPr>
          <w:b/>
          <w:i/>
          <w:sz w:val="28"/>
          <w:szCs w:val="28"/>
        </w:rPr>
      </w:pPr>
    </w:p>
    <w:p w14:paraId="5BAE21CB" w14:textId="77777777" w:rsidR="001D654B" w:rsidRDefault="00C00E46">
      <w:pPr>
        <w:pStyle w:val="Standard"/>
        <w:suppressAutoHyphens/>
        <w:snapToGrid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COMPETENZE:</w:t>
      </w:r>
    </w:p>
    <w:p w14:paraId="5BAE21CC" w14:textId="4288B297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utilizzare la strumentazione di laboratorio e di settore e applicare i metodi di mis</w:t>
      </w:r>
      <w:r>
        <w:rPr>
          <w:b/>
          <w:bCs/>
          <w:sz w:val="24"/>
          <w:szCs w:val="24"/>
        </w:rPr>
        <w:t xml:space="preserve">ura per effettuare verifiche, </w:t>
      </w:r>
      <w:r w:rsidRPr="00977B2F">
        <w:rPr>
          <w:b/>
          <w:bCs/>
          <w:sz w:val="24"/>
          <w:szCs w:val="24"/>
        </w:rPr>
        <w:t xml:space="preserve">controlli collaudi </w:t>
      </w:r>
    </w:p>
    <w:p w14:paraId="5BAE21CD" w14:textId="77777777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 xml:space="preserve">utilizzare linguaggi di programmazione, di diversi livelli, riferiti ad ambiti specifici di applicazione </w:t>
      </w:r>
    </w:p>
    <w:p w14:paraId="5BAE21CE" w14:textId="77777777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 xml:space="preserve">analizzare il funzionamento, progettare e implementare sistemi automatici </w:t>
      </w:r>
    </w:p>
    <w:p w14:paraId="5BAE21CF" w14:textId="77777777" w:rsidR="00977B2F" w:rsidRPr="00977B2F" w:rsidRDefault="00977B2F" w:rsidP="00977B2F">
      <w:pPr>
        <w:pStyle w:val="Standard"/>
        <w:numPr>
          <w:ilvl w:val="0"/>
          <w:numId w:val="37"/>
        </w:numPr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analizzare il valore, i limiti e i rischi delle varie soluzioni tecniche per la vita socia</w:t>
      </w:r>
      <w:r>
        <w:rPr>
          <w:b/>
          <w:bCs/>
          <w:sz w:val="24"/>
          <w:szCs w:val="24"/>
        </w:rPr>
        <w:t xml:space="preserve">le e culturale con particolare </w:t>
      </w:r>
      <w:r w:rsidRPr="00977B2F">
        <w:rPr>
          <w:b/>
          <w:bCs/>
          <w:sz w:val="24"/>
          <w:szCs w:val="24"/>
        </w:rPr>
        <w:t xml:space="preserve">attenzione alla sicurezza nei luoghi di vita e di lavoro, alla tutela della persona, dell’ambiente e del territorio. </w:t>
      </w:r>
    </w:p>
    <w:p w14:paraId="5BAE21D0" w14:textId="77777777" w:rsidR="00977B2F" w:rsidRDefault="00977B2F" w:rsidP="00977B2F">
      <w:pPr>
        <w:pStyle w:val="Standard"/>
        <w:numPr>
          <w:ilvl w:val="0"/>
          <w:numId w:val="37"/>
        </w:numPr>
        <w:suppressAutoHyphens/>
        <w:snapToGrid w:val="0"/>
        <w:rPr>
          <w:b/>
          <w:bCs/>
          <w:sz w:val="24"/>
          <w:szCs w:val="24"/>
        </w:rPr>
      </w:pPr>
      <w:r w:rsidRPr="00977B2F">
        <w:rPr>
          <w:b/>
          <w:bCs/>
          <w:sz w:val="24"/>
          <w:szCs w:val="24"/>
        </w:rPr>
        <w:t>redigere relazioni tecniche e documentare le attività individuali e di gruppo relative a situazioni professionali</w:t>
      </w:r>
    </w:p>
    <w:sectPr w:rsidR="00977B2F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E21D3" w14:textId="77777777" w:rsidR="009473BC" w:rsidRDefault="009473BC" w:rsidP="001D654B">
      <w:r>
        <w:separator/>
      </w:r>
    </w:p>
  </w:endnote>
  <w:endnote w:type="continuationSeparator" w:id="0">
    <w:p w14:paraId="5BAE21D4" w14:textId="77777777" w:rsidR="009473BC" w:rsidRDefault="009473BC" w:rsidP="001D6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</w:font>
  <w:font w:name="ArialNarrow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E21D1" w14:textId="77777777" w:rsidR="009473BC" w:rsidRDefault="009473BC" w:rsidP="001D654B">
      <w:r w:rsidRPr="001D654B">
        <w:rPr>
          <w:color w:val="000000"/>
        </w:rPr>
        <w:separator/>
      </w:r>
    </w:p>
  </w:footnote>
  <w:footnote w:type="continuationSeparator" w:id="0">
    <w:p w14:paraId="5BAE21D2" w14:textId="77777777" w:rsidR="009473BC" w:rsidRDefault="009473BC" w:rsidP="001D6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6" w15:restartNumberingAfterBreak="0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7" w15:restartNumberingAfterBreak="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" w15:restartNumberingAfterBreak="0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 w15:restartNumberingAfterBreak="0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42AD2968"/>
    <w:multiLevelType w:val="hybridMultilevel"/>
    <w:tmpl w:val="667E48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2" w15:restartNumberingAfterBreak="0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6" w15:restartNumberingAfterBreak="0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61C46FCC"/>
    <w:multiLevelType w:val="hybridMultilevel"/>
    <w:tmpl w:val="65B2F7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713143FA"/>
    <w:multiLevelType w:val="hybridMultilevel"/>
    <w:tmpl w:val="256C2C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 w15:restartNumberingAfterBreak="0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35"/>
  </w:num>
  <w:num w:numId="3">
    <w:abstractNumId w:val="8"/>
  </w:num>
  <w:num w:numId="4">
    <w:abstractNumId w:val="3"/>
  </w:num>
  <w:num w:numId="5">
    <w:abstractNumId w:val="12"/>
  </w:num>
  <w:num w:numId="6">
    <w:abstractNumId w:val="26"/>
  </w:num>
  <w:num w:numId="7">
    <w:abstractNumId w:val="5"/>
  </w:num>
  <w:num w:numId="8">
    <w:abstractNumId w:val="36"/>
  </w:num>
  <w:num w:numId="9">
    <w:abstractNumId w:val="20"/>
  </w:num>
  <w:num w:numId="10">
    <w:abstractNumId w:val="28"/>
  </w:num>
  <w:num w:numId="11">
    <w:abstractNumId w:val="9"/>
  </w:num>
  <w:num w:numId="12">
    <w:abstractNumId w:val="14"/>
  </w:num>
  <w:num w:numId="13">
    <w:abstractNumId w:val="16"/>
  </w:num>
  <w:num w:numId="14">
    <w:abstractNumId w:val="25"/>
  </w:num>
  <w:num w:numId="15">
    <w:abstractNumId w:val="1"/>
  </w:num>
  <w:num w:numId="16">
    <w:abstractNumId w:val="22"/>
  </w:num>
  <w:num w:numId="17">
    <w:abstractNumId w:val="21"/>
  </w:num>
  <w:num w:numId="18">
    <w:abstractNumId w:val="31"/>
  </w:num>
  <w:num w:numId="19">
    <w:abstractNumId w:val="10"/>
  </w:num>
  <w:num w:numId="20">
    <w:abstractNumId w:val="30"/>
  </w:num>
  <w:num w:numId="21">
    <w:abstractNumId w:val="15"/>
  </w:num>
  <w:num w:numId="22">
    <w:abstractNumId w:val="0"/>
  </w:num>
  <w:num w:numId="23">
    <w:abstractNumId w:val="2"/>
  </w:num>
  <w:num w:numId="24">
    <w:abstractNumId w:val="4"/>
  </w:num>
  <w:num w:numId="25">
    <w:abstractNumId w:val="24"/>
  </w:num>
  <w:num w:numId="26">
    <w:abstractNumId w:val="34"/>
  </w:num>
  <w:num w:numId="27">
    <w:abstractNumId w:val="23"/>
  </w:num>
  <w:num w:numId="28">
    <w:abstractNumId w:val="7"/>
  </w:num>
  <w:num w:numId="29">
    <w:abstractNumId w:val="11"/>
  </w:num>
  <w:num w:numId="30">
    <w:abstractNumId w:val="32"/>
  </w:num>
  <w:num w:numId="31">
    <w:abstractNumId w:val="17"/>
  </w:num>
  <w:num w:numId="32">
    <w:abstractNumId w:val="6"/>
  </w:num>
  <w:num w:numId="33">
    <w:abstractNumId w:val="13"/>
  </w:num>
  <w:num w:numId="34">
    <w:abstractNumId w:val="27"/>
  </w:num>
  <w:num w:numId="35">
    <w:abstractNumId w:val="19"/>
  </w:num>
  <w:num w:numId="36">
    <w:abstractNumId w:val="33"/>
  </w:num>
  <w:num w:numId="3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54B"/>
    <w:rsid w:val="000041CF"/>
    <w:rsid w:val="000D62D7"/>
    <w:rsid w:val="0014566D"/>
    <w:rsid w:val="00193B74"/>
    <w:rsid w:val="001D654B"/>
    <w:rsid w:val="002A4AFA"/>
    <w:rsid w:val="002E323A"/>
    <w:rsid w:val="00386A2D"/>
    <w:rsid w:val="003A4D74"/>
    <w:rsid w:val="003C4768"/>
    <w:rsid w:val="003D0923"/>
    <w:rsid w:val="0054634E"/>
    <w:rsid w:val="00580DD5"/>
    <w:rsid w:val="0058275E"/>
    <w:rsid w:val="0059300A"/>
    <w:rsid w:val="00597E22"/>
    <w:rsid w:val="005C1DEF"/>
    <w:rsid w:val="006130EE"/>
    <w:rsid w:val="0064209A"/>
    <w:rsid w:val="00661C14"/>
    <w:rsid w:val="00664BB7"/>
    <w:rsid w:val="00691817"/>
    <w:rsid w:val="006A4CC2"/>
    <w:rsid w:val="0071479B"/>
    <w:rsid w:val="0074376B"/>
    <w:rsid w:val="00756DA5"/>
    <w:rsid w:val="007805B9"/>
    <w:rsid w:val="00784228"/>
    <w:rsid w:val="00835052"/>
    <w:rsid w:val="0084036E"/>
    <w:rsid w:val="0084244B"/>
    <w:rsid w:val="008E39D5"/>
    <w:rsid w:val="009473BC"/>
    <w:rsid w:val="00977B2F"/>
    <w:rsid w:val="009B5D76"/>
    <w:rsid w:val="009D3762"/>
    <w:rsid w:val="00AB20A4"/>
    <w:rsid w:val="00AD7460"/>
    <w:rsid w:val="00B10A22"/>
    <w:rsid w:val="00B35B07"/>
    <w:rsid w:val="00B9031B"/>
    <w:rsid w:val="00C00E46"/>
    <w:rsid w:val="00C3414A"/>
    <w:rsid w:val="00C611E9"/>
    <w:rsid w:val="00CE0EE4"/>
    <w:rsid w:val="00CE5B3C"/>
    <w:rsid w:val="00DF3F23"/>
    <w:rsid w:val="00E933A8"/>
    <w:rsid w:val="00F62FD5"/>
    <w:rsid w:val="00F91E46"/>
    <w:rsid w:val="00FB4ECD"/>
    <w:rsid w:val="00FC2495"/>
    <w:rsid w:val="00FC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E215B"/>
  <w15:docId w15:val="{5E50D92B-75BA-4EC4-8488-0F8F4921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customStyle="1" w:styleId="Heading">
    <w:name w:val="Heading"/>
    <w:basedOn w:val="Standard"/>
    <w:next w:val="Textbody"/>
    <w:rsid w:val="001D654B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Textbody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customStyle="1" w:styleId="Didascalia1">
    <w:name w:val="Didascalia1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1D654B"/>
    <w:pPr>
      <w:suppressLineNumbers/>
    </w:pPr>
    <w:rPr>
      <w:rFonts w:cs="Mangal"/>
    </w:rPr>
  </w:style>
  <w:style w:type="paragraph" w:customStyle="1" w:styleId="Titolo11">
    <w:name w:val="Titolo 11"/>
    <w:basedOn w:val="Standard"/>
    <w:next w:val="Standard"/>
    <w:rsid w:val="001D654B"/>
    <w:pPr>
      <w:keepNext/>
      <w:outlineLvl w:val="0"/>
    </w:pPr>
    <w:rPr>
      <w:sz w:val="24"/>
    </w:rPr>
  </w:style>
  <w:style w:type="paragraph" w:customStyle="1" w:styleId="Footnote">
    <w:name w:val="Footnote"/>
    <w:basedOn w:val="Standard"/>
    <w:rsid w:val="001D654B"/>
  </w:style>
  <w:style w:type="paragraph" w:styleId="Paragrafoelenco">
    <w:name w:val="List Paragraph"/>
    <w:basedOn w:val="Standard"/>
    <w:qFormat/>
    <w:rsid w:val="001D654B"/>
    <w:pPr>
      <w:spacing w:after="200" w:line="276" w:lineRule="auto"/>
      <w:ind w:left="720"/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Intestazione1">
    <w:name w:val="Intestazione1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eastAsia="Calibri, 'Century Gothic'" w:hAnsi="Calibri, 'Century Gothic'"/>
      <w:sz w:val="22"/>
      <w:szCs w:val="22"/>
    </w:rPr>
  </w:style>
  <w:style w:type="paragraph" w:customStyle="1" w:styleId="Pidipagina1">
    <w:name w:val="Piè di pagina1"/>
    <w:basedOn w:val="Standard"/>
    <w:rsid w:val="001D654B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1D654B"/>
    <w:pPr>
      <w:suppressLineNumbers/>
    </w:pPr>
  </w:style>
  <w:style w:type="paragraph" w:customStyle="1" w:styleId="TableHeading">
    <w:name w:val="Table Heading"/>
    <w:basedOn w:val="TableContents"/>
    <w:rsid w:val="001D654B"/>
    <w:pPr>
      <w:jc w:val="center"/>
    </w:pPr>
    <w:rPr>
      <w:b/>
      <w:bCs/>
    </w:rPr>
  </w:style>
  <w:style w:type="character" w:customStyle="1" w:styleId="WW8Num4z0">
    <w:name w:val="WW8Num4z0"/>
    <w:rsid w:val="001D654B"/>
    <w:rPr>
      <w:b w:val="0"/>
      <w:i w:val="0"/>
    </w:rPr>
  </w:style>
  <w:style w:type="character" w:customStyle="1" w:styleId="WW8Num7z0">
    <w:name w:val="WW8Num7z0"/>
    <w:rsid w:val="001D654B"/>
    <w:rPr>
      <w:rFonts w:ascii="Symbol" w:hAnsi="Symbol"/>
    </w:rPr>
  </w:style>
  <w:style w:type="character" w:customStyle="1" w:styleId="WW8Num7z1">
    <w:name w:val="WW8Num7z1"/>
    <w:rsid w:val="001D654B"/>
    <w:rPr>
      <w:rFonts w:ascii="Times New Roman" w:eastAsia="Times New Roman" w:hAnsi="Times New Roman" w:cs="Times New Roman"/>
    </w:rPr>
  </w:style>
  <w:style w:type="character" w:customStyle="1" w:styleId="WW8Num7z2">
    <w:name w:val="WW8Num7z2"/>
    <w:rsid w:val="001D654B"/>
    <w:rPr>
      <w:rFonts w:ascii="Wingdings" w:hAnsi="Wingdings"/>
    </w:rPr>
  </w:style>
  <w:style w:type="character" w:customStyle="1" w:styleId="WW8Num7z4">
    <w:name w:val="WW8Num7z4"/>
    <w:rsid w:val="001D654B"/>
    <w:rPr>
      <w:rFonts w:ascii="Courier New" w:hAnsi="Courier New" w:cs="Courier New"/>
    </w:rPr>
  </w:style>
  <w:style w:type="character" w:customStyle="1" w:styleId="WW8Num10z0">
    <w:name w:val="WW8Num10z0"/>
    <w:rsid w:val="001D654B"/>
    <w:rPr>
      <w:rFonts w:ascii="Symbol" w:hAnsi="Symbol"/>
    </w:rPr>
  </w:style>
  <w:style w:type="character" w:customStyle="1" w:styleId="WW8Num10z1">
    <w:name w:val="WW8Num10z1"/>
    <w:rsid w:val="001D654B"/>
    <w:rPr>
      <w:rFonts w:ascii="Times New Roman" w:eastAsia="Times New Roman" w:hAnsi="Times New Roman" w:cs="Times New Roman"/>
    </w:rPr>
  </w:style>
  <w:style w:type="character" w:customStyle="1" w:styleId="WW8Num14z0">
    <w:name w:val="WW8Num14z0"/>
    <w:rsid w:val="001D654B"/>
    <w:rPr>
      <w:b w:val="0"/>
      <w:i w:val="0"/>
    </w:rPr>
  </w:style>
  <w:style w:type="character" w:customStyle="1" w:styleId="WW8Num17z0">
    <w:name w:val="WW8Num17z0"/>
    <w:rsid w:val="001D654B"/>
    <w:rPr>
      <w:rFonts w:ascii="Symbol" w:hAnsi="Symbol"/>
    </w:rPr>
  </w:style>
  <w:style w:type="character" w:customStyle="1" w:styleId="WW8Num17z1">
    <w:name w:val="WW8Num17z1"/>
    <w:rsid w:val="001D654B"/>
    <w:rPr>
      <w:rFonts w:ascii="Courier New" w:hAnsi="Courier New" w:cs="Courier New"/>
    </w:rPr>
  </w:style>
  <w:style w:type="character" w:customStyle="1" w:styleId="WW8Num17z2">
    <w:name w:val="WW8Num17z2"/>
    <w:rsid w:val="001D654B"/>
    <w:rPr>
      <w:rFonts w:ascii="Wingdings" w:hAnsi="Wingdings"/>
    </w:rPr>
  </w:style>
  <w:style w:type="character" w:customStyle="1" w:styleId="WW8Num19z0">
    <w:name w:val="WW8Num19z0"/>
    <w:rsid w:val="001D654B"/>
    <w:rPr>
      <w:rFonts w:ascii="Symbol" w:hAnsi="Symbol"/>
    </w:rPr>
  </w:style>
  <w:style w:type="character" w:customStyle="1" w:styleId="WW8Num19z1">
    <w:name w:val="WW8Num19z1"/>
    <w:rsid w:val="001D654B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1D654B"/>
    <w:rPr>
      <w:rFonts w:ascii="Wingdings" w:hAnsi="Wingdings"/>
    </w:rPr>
  </w:style>
  <w:style w:type="character" w:customStyle="1" w:styleId="WW8Num19z4">
    <w:name w:val="WW8Num19z4"/>
    <w:rsid w:val="001D654B"/>
    <w:rPr>
      <w:rFonts w:ascii="Courier New" w:hAnsi="Courier New" w:cs="Courier New"/>
    </w:rPr>
  </w:style>
  <w:style w:type="character" w:customStyle="1" w:styleId="WW8Num27z0">
    <w:name w:val="WW8Num27z0"/>
    <w:rsid w:val="001D654B"/>
    <w:rPr>
      <w:b w:val="0"/>
      <w:i w:val="0"/>
    </w:rPr>
  </w:style>
  <w:style w:type="character" w:customStyle="1" w:styleId="WW8Num31z0">
    <w:name w:val="WW8Num31z0"/>
    <w:rsid w:val="001D654B"/>
    <w:rPr>
      <w:b w:val="0"/>
      <w:i w:val="0"/>
    </w:rPr>
  </w:style>
  <w:style w:type="character" w:customStyle="1" w:styleId="WW8Num32z0">
    <w:name w:val="WW8Num32z0"/>
    <w:rsid w:val="001D654B"/>
    <w:rPr>
      <w:rFonts w:ascii="Symbol" w:hAnsi="Symbol"/>
    </w:rPr>
  </w:style>
  <w:style w:type="character" w:customStyle="1" w:styleId="WW8Num32z2">
    <w:name w:val="WW8Num32z2"/>
    <w:rsid w:val="001D654B"/>
    <w:rPr>
      <w:rFonts w:ascii="Wingdings" w:hAnsi="Wingdings"/>
    </w:rPr>
  </w:style>
  <w:style w:type="character" w:customStyle="1" w:styleId="WW8Num32z4">
    <w:name w:val="WW8Num32z4"/>
    <w:rsid w:val="001D654B"/>
    <w:rPr>
      <w:rFonts w:ascii="Courier New" w:hAnsi="Courier New" w:cs="Courier New"/>
    </w:rPr>
  </w:style>
  <w:style w:type="character" w:customStyle="1" w:styleId="WW8Num33z0">
    <w:name w:val="WW8Num33z0"/>
    <w:rsid w:val="001D654B"/>
    <w:rPr>
      <w:b w:val="0"/>
      <w:i w:val="0"/>
    </w:rPr>
  </w:style>
  <w:style w:type="character" w:customStyle="1" w:styleId="grame">
    <w:name w:val="grame"/>
    <w:basedOn w:val="Carpredefinitoparagrafo"/>
    <w:rsid w:val="001D654B"/>
  </w:style>
  <w:style w:type="character" w:customStyle="1" w:styleId="spelle">
    <w:name w:val="spelle"/>
    <w:basedOn w:val="Carpredefinitoparagrafo"/>
    <w:rsid w:val="001D654B"/>
  </w:style>
  <w:style w:type="character" w:customStyle="1" w:styleId="FootnoteSymbol">
    <w:name w:val="Footnote Symbol"/>
    <w:rsid w:val="001D654B"/>
    <w:rPr>
      <w:position w:val="0"/>
      <w:vertAlign w:val="superscript"/>
    </w:rPr>
  </w:style>
  <w:style w:type="character" w:customStyle="1" w:styleId="CarattereCarattere1">
    <w:name w:val="Carattere Carattere1"/>
    <w:rsid w:val="001D654B"/>
    <w:rPr>
      <w:rFonts w:ascii="Calibri, 'Century Gothic'" w:eastAsia="Calibri, 'Century Gothic'" w:hAnsi="Calibri, 'Century Gothic'"/>
      <w:sz w:val="22"/>
      <w:szCs w:val="22"/>
      <w:lang w:val="it-IT" w:bidi="ar-SA"/>
    </w:rPr>
  </w:style>
  <w:style w:type="numbering" w:customStyle="1" w:styleId="WW8Num1">
    <w:name w:val="WW8Num1"/>
    <w:basedOn w:val="Nessunelenco"/>
    <w:rsid w:val="001D654B"/>
    <w:pPr>
      <w:numPr>
        <w:numId w:val="1"/>
      </w:numPr>
    </w:pPr>
  </w:style>
  <w:style w:type="numbering" w:customStyle="1" w:styleId="WW8Num2">
    <w:name w:val="WW8Num2"/>
    <w:basedOn w:val="Nessunelenco"/>
    <w:rsid w:val="001D654B"/>
    <w:pPr>
      <w:numPr>
        <w:numId w:val="2"/>
      </w:numPr>
    </w:pPr>
  </w:style>
  <w:style w:type="numbering" w:customStyle="1" w:styleId="WW8Num3">
    <w:name w:val="WW8Num3"/>
    <w:basedOn w:val="Nessunelenco"/>
    <w:rsid w:val="001D654B"/>
    <w:pPr>
      <w:numPr>
        <w:numId w:val="3"/>
      </w:numPr>
    </w:pPr>
  </w:style>
  <w:style w:type="numbering" w:customStyle="1" w:styleId="WW8Num4">
    <w:name w:val="WW8Num4"/>
    <w:basedOn w:val="Nessunelenco"/>
    <w:rsid w:val="001D654B"/>
    <w:pPr>
      <w:numPr>
        <w:numId w:val="4"/>
      </w:numPr>
    </w:pPr>
  </w:style>
  <w:style w:type="numbering" w:customStyle="1" w:styleId="WW8Num5">
    <w:name w:val="WW8Num5"/>
    <w:basedOn w:val="Nessunelenco"/>
    <w:rsid w:val="001D654B"/>
    <w:pPr>
      <w:numPr>
        <w:numId w:val="5"/>
      </w:numPr>
    </w:pPr>
  </w:style>
  <w:style w:type="numbering" w:customStyle="1" w:styleId="WW8Num6">
    <w:name w:val="WW8Num6"/>
    <w:basedOn w:val="Nessunelenco"/>
    <w:rsid w:val="001D654B"/>
    <w:pPr>
      <w:numPr>
        <w:numId w:val="6"/>
      </w:numPr>
    </w:pPr>
  </w:style>
  <w:style w:type="numbering" w:customStyle="1" w:styleId="WW8Num7">
    <w:name w:val="WW8Num7"/>
    <w:basedOn w:val="Nessunelenco"/>
    <w:rsid w:val="001D654B"/>
    <w:pPr>
      <w:numPr>
        <w:numId w:val="7"/>
      </w:numPr>
    </w:pPr>
  </w:style>
  <w:style w:type="numbering" w:customStyle="1" w:styleId="WW8Num8">
    <w:name w:val="WW8Num8"/>
    <w:basedOn w:val="Nessunelenco"/>
    <w:rsid w:val="001D654B"/>
    <w:pPr>
      <w:numPr>
        <w:numId w:val="8"/>
      </w:numPr>
    </w:pPr>
  </w:style>
  <w:style w:type="numbering" w:customStyle="1" w:styleId="WW8Num9">
    <w:name w:val="WW8Num9"/>
    <w:basedOn w:val="Nessunelenco"/>
    <w:rsid w:val="001D654B"/>
    <w:pPr>
      <w:numPr>
        <w:numId w:val="9"/>
      </w:numPr>
    </w:pPr>
  </w:style>
  <w:style w:type="numbering" w:customStyle="1" w:styleId="WW8Num10">
    <w:name w:val="WW8Num10"/>
    <w:basedOn w:val="Nessunelenco"/>
    <w:rsid w:val="001D654B"/>
    <w:pPr>
      <w:numPr>
        <w:numId w:val="10"/>
      </w:numPr>
    </w:pPr>
  </w:style>
  <w:style w:type="numbering" w:customStyle="1" w:styleId="WW8Num11">
    <w:name w:val="WW8Num11"/>
    <w:basedOn w:val="Nessunelenco"/>
    <w:rsid w:val="001D654B"/>
    <w:pPr>
      <w:numPr>
        <w:numId w:val="11"/>
      </w:numPr>
    </w:pPr>
  </w:style>
  <w:style w:type="numbering" w:customStyle="1" w:styleId="WW8Num12">
    <w:name w:val="WW8Num12"/>
    <w:basedOn w:val="Nessunelenco"/>
    <w:rsid w:val="001D654B"/>
    <w:pPr>
      <w:numPr>
        <w:numId w:val="12"/>
      </w:numPr>
    </w:pPr>
  </w:style>
  <w:style w:type="numbering" w:customStyle="1" w:styleId="WW8Num13">
    <w:name w:val="WW8Num13"/>
    <w:basedOn w:val="Nessunelenco"/>
    <w:rsid w:val="001D654B"/>
    <w:pPr>
      <w:numPr>
        <w:numId w:val="13"/>
      </w:numPr>
    </w:pPr>
  </w:style>
  <w:style w:type="numbering" w:customStyle="1" w:styleId="WW8Num14">
    <w:name w:val="WW8Num14"/>
    <w:basedOn w:val="Nessunelenco"/>
    <w:rsid w:val="001D654B"/>
    <w:pPr>
      <w:numPr>
        <w:numId w:val="14"/>
      </w:numPr>
    </w:pPr>
  </w:style>
  <w:style w:type="numbering" w:customStyle="1" w:styleId="WW8Num15">
    <w:name w:val="WW8Num15"/>
    <w:basedOn w:val="Nessunelenco"/>
    <w:rsid w:val="001D654B"/>
    <w:pPr>
      <w:numPr>
        <w:numId w:val="15"/>
      </w:numPr>
    </w:pPr>
  </w:style>
  <w:style w:type="numbering" w:customStyle="1" w:styleId="WW8Num16">
    <w:name w:val="WW8Num16"/>
    <w:basedOn w:val="Nessunelenco"/>
    <w:rsid w:val="001D654B"/>
    <w:pPr>
      <w:numPr>
        <w:numId w:val="16"/>
      </w:numPr>
    </w:pPr>
  </w:style>
  <w:style w:type="numbering" w:customStyle="1" w:styleId="WW8Num17">
    <w:name w:val="WW8Num17"/>
    <w:basedOn w:val="Nessunelenco"/>
    <w:rsid w:val="001D654B"/>
    <w:pPr>
      <w:numPr>
        <w:numId w:val="17"/>
      </w:numPr>
    </w:pPr>
  </w:style>
  <w:style w:type="numbering" w:customStyle="1" w:styleId="WW8Num18">
    <w:name w:val="WW8Num18"/>
    <w:basedOn w:val="Nessunelenco"/>
    <w:rsid w:val="001D654B"/>
    <w:pPr>
      <w:numPr>
        <w:numId w:val="18"/>
      </w:numPr>
    </w:pPr>
  </w:style>
  <w:style w:type="numbering" w:customStyle="1" w:styleId="WW8Num19">
    <w:name w:val="WW8Num19"/>
    <w:basedOn w:val="Nessunelenco"/>
    <w:rsid w:val="001D654B"/>
    <w:pPr>
      <w:numPr>
        <w:numId w:val="19"/>
      </w:numPr>
    </w:pPr>
  </w:style>
  <w:style w:type="numbering" w:customStyle="1" w:styleId="WW8Num20">
    <w:name w:val="WW8Num20"/>
    <w:basedOn w:val="Nessunelenco"/>
    <w:rsid w:val="001D654B"/>
    <w:pPr>
      <w:numPr>
        <w:numId w:val="20"/>
      </w:numPr>
    </w:pPr>
  </w:style>
  <w:style w:type="numbering" w:customStyle="1" w:styleId="WW8Num21">
    <w:name w:val="WW8Num21"/>
    <w:basedOn w:val="Nessunelenco"/>
    <w:rsid w:val="001D654B"/>
    <w:pPr>
      <w:numPr>
        <w:numId w:val="21"/>
      </w:numPr>
    </w:pPr>
  </w:style>
  <w:style w:type="numbering" w:customStyle="1" w:styleId="WW8Num22">
    <w:name w:val="WW8Num22"/>
    <w:basedOn w:val="Nessunelenco"/>
    <w:rsid w:val="001D654B"/>
    <w:pPr>
      <w:numPr>
        <w:numId w:val="22"/>
      </w:numPr>
    </w:pPr>
  </w:style>
  <w:style w:type="numbering" w:customStyle="1" w:styleId="WW8Num23">
    <w:name w:val="WW8Num23"/>
    <w:basedOn w:val="Nessunelenco"/>
    <w:rsid w:val="001D654B"/>
    <w:pPr>
      <w:numPr>
        <w:numId w:val="23"/>
      </w:numPr>
    </w:pPr>
  </w:style>
  <w:style w:type="numbering" w:customStyle="1" w:styleId="WW8Num24">
    <w:name w:val="WW8Num24"/>
    <w:basedOn w:val="Nessunelenco"/>
    <w:rsid w:val="001D654B"/>
    <w:pPr>
      <w:numPr>
        <w:numId w:val="24"/>
      </w:numPr>
    </w:pPr>
  </w:style>
  <w:style w:type="numbering" w:customStyle="1" w:styleId="WW8Num25">
    <w:name w:val="WW8Num25"/>
    <w:basedOn w:val="Nessunelenco"/>
    <w:rsid w:val="001D654B"/>
    <w:pPr>
      <w:numPr>
        <w:numId w:val="25"/>
      </w:numPr>
    </w:pPr>
  </w:style>
  <w:style w:type="numbering" w:customStyle="1" w:styleId="WW8Num26">
    <w:name w:val="WW8Num26"/>
    <w:basedOn w:val="Nessunelenco"/>
    <w:rsid w:val="001D654B"/>
    <w:pPr>
      <w:numPr>
        <w:numId w:val="26"/>
      </w:numPr>
    </w:pPr>
  </w:style>
  <w:style w:type="numbering" w:customStyle="1" w:styleId="WW8Num27">
    <w:name w:val="WW8Num27"/>
    <w:basedOn w:val="Nessunelenco"/>
    <w:rsid w:val="001D654B"/>
    <w:pPr>
      <w:numPr>
        <w:numId w:val="27"/>
      </w:numPr>
    </w:pPr>
  </w:style>
  <w:style w:type="numbering" w:customStyle="1" w:styleId="WW8Num28">
    <w:name w:val="WW8Num28"/>
    <w:basedOn w:val="Nessunelenco"/>
    <w:rsid w:val="001D654B"/>
    <w:pPr>
      <w:numPr>
        <w:numId w:val="28"/>
      </w:numPr>
    </w:pPr>
  </w:style>
  <w:style w:type="numbering" w:customStyle="1" w:styleId="WW8Num29">
    <w:name w:val="WW8Num29"/>
    <w:basedOn w:val="Nessunelenco"/>
    <w:rsid w:val="001D654B"/>
    <w:pPr>
      <w:numPr>
        <w:numId w:val="29"/>
      </w:numPr>
    </w:pPr>
  </w:style>
  <w:style w:type="numbering" w:customStyle="1" w:styleId="WW8Num30">
    <w:name w:val="WW8Num30"/>
    <w:basedOn w:val="Nessunelenco"/>
    <w:rsid w:val="001D654B"/>
    <w:pPr>
      <w:numPr>
        <w:numId w:val="30"/>
      </w:numPr>
    </w:pPr>
  </w:style>
  <w:style w:type="numbering" w:customStyle="1" w:styleId="WW8Num31">
    <w:name w:val="WW8Num31"/>
    <w:basedOn w:val="Nessunelenco"/>
    <w:rsid w:val="001D654B"/>
    <w:pPr>
      <w:numPr>
        <w:numId w:val="31"/>
      </w:numPr>
    </w:pPr>
  </w:style>
  <w:style w:type="numbering" w:customStyle="1" w:styleId="WW8Num32">
    <w:name w:val="WW8Num32"/>
    <w:basedOn w:val="Nessunelenco"/>
    <w:rsid w:val="001D654B"/>
    <w:pPr>
      <w:numPr>
        <w:numId w:val="32"/>
      </w:numPr>
    </w:pPr>
  </w:style>
  <w:style w:type="numbering" w:customStyle="1" w:styleId="WW8Num33">
    <w:name w:val="WW8Num33"/>
    <w:basedOn w:val="Nessunelenco"/>
    <w:rsid w:val="001D654B"/>
    <w:pPr>
      <w:numPr>
        <w:numId w:val="33"/>
      </w:numPr>
    </w:pPr>
  </w:style>
  <w:style w:type="numbering" w:customStyle="1" w:styleId="WW8Num34">
    <w:name w:val="WW8Num34"/>
    <w:basedOn w:val="Nessunelenco"/>
    <w:rsid w:val="001D654B"/>
    <w:pPr>
      <w:numPr>
        <w:numId w:val="3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651</Words>
  <Characters>3713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Anno scolastico 2004-2005</vt:lpstr>
    </vt:vector>
  </TitlesOfParts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Anno scolastico 2004-2005</dc:title>
  <dc:creator>Snoopy</dc:creator>
  <cp:lastModifiedBy>Docente Malfitano Marco</cp:lastModifiedBy>
  <cp:revision>11</cp:revision>
  <cp:lastPrinted>2012-03-02T18:21:00Z</cp:lastPrinted>
  <dcterms:created xsi:type="dcterms:W3CDTF">2021-11-08T10:54:00Z</dcterms:created>
  <dcterms:modified xsi:type="dcterms:W3CDTF">2021-11-08T17:30:00Z</dcterms:modified>
</cp:coreProperties>
</file>